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Default="00F7499A" w:rsidP="00F7499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Este Informativo </w:t>
            </w:r>
            <w:r w:rsidR="00C26DFB" w:rsidRPr="00187A37">
              <w:rPr>
                <w:sz w:val="16"/>
                <w:szCs w:val="16"/>
              </w:rPr>
              <w:t>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="00C26DFB" w:rsidRPr="00187A37">
              <w:rPr>
                <w:sz w:val="16"/>
                <w:szCs w:val="16"/>
              </w:rPr>
              <w:t>oficiais de decisões proferidas pelo Tribunal</w:t>
            </w:r>
            <w:r>
              <w:rPr>
                <w:sz w:val="16"/>
                <w:szCs w:val="16"/>
              </w:rPr>
              <w:t xml:space="preserve"> em sede de execução trabalhista</w:t>
            </w:r>
            <w:r w:rsidR="00C26DFB" w:rsidRPr="00187A37">
              <w:rPr>
                <w:sz w:val="16"/>
                <w:szCs w:val="16"/>
              </w:rPr>
              <w:t>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="00C26DFB"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="00C26DFB" w:rsidRPr="00187A37">
              <w:rPr>
                <w:sz w:val="16"/>
                <w:szCs w:val="16"/>
              </w:rPr>
              <w:t>.</w:t>
            </w:r>
          </w:p>
          <w:p w:rsidR="009576A1" w:rsidRPr="00187A37" w:rsidRDefault="009576A1" w:rsidP="00F7499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</w:p>
        </w:tc>
      </w:tr>
    </w:tbl>
    <w:p w:rsidR="008A0948" w:rsidRPr="00971E07" w:rsidRDefault="008A0948" w:rsidP="008A0948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tabs>
          <w:tab w:val="center" w:pos="4819"/>
          <w:tab w:val="left" w:pos="6759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ab/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</w:t>
      </w:r>
      <w:r w:rsidR="00080833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5815F2" w:rsidRPr="005815F2" w:rsidRDefault="005815F2" w:rsidP="008A0948">
      <w:pPr>
        <w:jc w:val="both"/>
        <w:rPr>
          <w:b/>
          <w:i/>
        </w:rPr>
      </w:pPr>
    </w:p>
    <w:p w:rsidR="00F1481D" w:rsidRDefault="00F1481D" w:rsidP="00F1481D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</w:pPr>
      <w:r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>Ação rescisória. Desconstituição da penhora efetivada sobre bem imóvel. Aquisição ocorrida em momento anterior ao redirecionamento da execução ao sócio da reclamada. Adquirente de boa-fé. Fraude à execução não configurada. Violação dos arts. 472 e 615-A do CPC.</w:t>
      </w:r>
    </w:p>
    <w:p w:rsidR="00F1481D" w:rsidRPr="009C5D63" w:rsidRDefault="00F1481D" w:rsidP="00F1481D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lang w:val="pt-BR" w:eastAsia="en-US"/>
        </w:rPr>
      </w:pP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Para a caracterização da fraude à execução, </w:t>
      </w:r>
      <w:r w:rsidRPr="00E3523B">
        <w:rPr>
          <w:rFonts w:ascii="Times New Roman" w:eastAsia="Calibri" w:hAnsi="Times New Roman" w:cs="Times New Roman"/>
          <w:color w:val="auto"/>
          <w:lang w:val="pt-BR" w:eastAsia="en-US"/>
        </w:rPr>
        <w:t>quando inexistente penhora inscrita no registro imobiliário, não basta a constatação de que o negócio jurídico se operou no curso de processo distribuído em desfavor do devedor (requisito objetivo), mas também a demonstração de má-fé do terceiro adquirente (requisito subjetivo)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, sob pena de desrespeito ao princípio da segurança jurídica. No caso, </w:t>
      </w:r>
      <w:r w:rsidRPr="008D382A">
        <w:rPr>
          <w:rFonts w:ascii="Times New Roman" w:eastAsia="Calibri" w:hAnsi="Times New Roman" w:cs="Times New Roman"/>
          <w:color w:val="auto"/>
          <w:lang w:val="pt-BR" w:eastAsia="en-US"/>
        </w:rPr>
        <w:t xml:space="preserve">a autora adquiriu o imóvel em 23.12.2005, antes do direcionamento da execução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em desfavor</w:t>
      </w:r>
      <w:r w:rsidRPr="008D382A"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d</w:t>
      </w:r>
      <w:r w:rsidRPr="008D382A">
        <w:rPr>
          <w:rFonts w:ascii="Times New Roman" w:eastAsia="Calibri" w:hAnsi="Times New Roman" w:cs="Times New Roman"/>
          <w:color w:val="auto"/>
          <w:lang w:val="pt-BR" w:eastAsia="en-US"/>
        </w:rPr>
        <w:t xml:space="preserve">o sócio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da executada</w:t>
      </w:r>
      <w:r w:rsidRPr="008D382A">
        <w:rPr>
          <w:rFonts w:ascii="Times New Roman" w:eastAsia="Calibri" w:hAnsi="Times New Roman" w:cs="Times New Roman"/>
          <w:color w:val="auto"/>
          <w:lang w:val="pt-BR" w:eastAsia="en-US"/>
        </w:rPr>
        <w:t xml:space="preserve">, em 24.4.2006,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o que </w:t>
      </w:r>
      <w:r w:rsidRPr="008D382A">
        <w:rPr>
          <w:rFonts w:ascii="Times New Roman" w:eastAsia="Calibri" w:hAnsi="Times New Roman" w:cs="Times New Roman"/>
          <w:color w:val="auto"/>
          <w:lang w:val="pt-BR" w:eastAsia="en-US"/>
        </w:rPr>
        <w:t>revela sua condição de adquirente de boa-fé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. Com esse entendimento,</w:t>
      </w:r>
      <w:r w:rsidRPr="009C5D63">
        <w:rPr>
          <w:rFonts w:ascii="Times New Roman" w:eastAsia="Calibri" w:hAnsi="Times New Roman" w:cs="Times New Roman"/>
          <w:color w:val="auto"/>
          <w:lang w:val="pt-BR" w:eastAsia="en-US"/>
        </w:rPr>
        <w:t xml:space="preserve"> a SBDI-I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I</w:t>
      </w:r>
      <w:r w:rsidRPr="009C5D63">
        <w:rPr>
          <w:rFonts w:ascii="Times New Roman" w:eastAsia="Calibri" w:hAnsi="Times New Roman" w:cs="Times New Roman"/>
          <w:color w:val="auto"/>
          <w:lang w:val="pt-BR" w:eastAsia="en-US"/>
        </w:rPr>
        <w:t xml:space="preserve">,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à</w:t>
      </w:r>
      <w:r w:rsidRPr="009C5D63">
        <w:rPr>
          <w:rFonts w:ascii="Times New Roman" w:eastAsia="Calibri" w:hAnsi="Times New Roman" w:cs="Times New Roman"/>
          <w:color w:val="auto"/>
          <w:lang w:val="pt-BR" w:eastAsia="en-US"/>
        </w:rPr>
        <w:t xml:space="preserve"> unanimidade,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conheceu do recurso ordinário</w:t>
      </w:r>
      <w:r w:rsidRPr="009C5D63"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interposto</w:t>
      </w:r>
      <w:r w:rsidRPr="009C5D63"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pelo réu</w:t>
      </w:r>
      <w:r w:rsidRPr="009C5D63">
        <w:rPr>
          <w:rFonts w:ascii="Times New Roman" w:eastAsia="Calibri" w:hAnsi="Times New Roman" w:cs="Times New Roman"/>
          <w:color w:val="auto"/>
          <w:lang w:val="pt-BR" w:eastAsia="en-US"/>
        </w:rPr>
        <w:t>, e, no mérito,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negou-lhe provimento, mantendo incólume a decisão rescindenda que, entendendo configurada a violação dos arts. 472 e 615-A, § 3º, do CPC, desconstituiu a penhora efetivada nos autos da reclamação trabalhista</w:t>
      </w:r>
      <w:hyperlink r:id="rId8" w:history="1">
        <w:r w:rsidRPr="00F1481D">
          <w:rPr>
            <w:rStyle w:val="Hyperlink"/>
            <w:rFonts w:ascii="Times New Roman" w:eastAsia="Calibri" w:hAnsi="Times New Roman"/>
            <w:lang w:val="pt-BR" w:eastAsia="en-US"/>
          </w:rPr>
          <w:t xml:space="preserve">. </w:t>
        </w:r>
        <w:r w:rsidRPr="00F1481D">
          <w:rPr>
            <w:rStyle w:val="Hyperlink"/>
            <w:rFonts w:ascii="Times New Roman" w:hAnsi="Times New Roman" w:cs="Courier New"/>
            <w:lang w:val="pt-BR"/>
          </w:rPr>
          <w:t>TST-RO-5875-32.2011.5.04.0000</w:t>
        </w:r>
      </w:hyperlink>
      <w:r w:rsidRPr="009C5D63">
        <w:rPr>
          <w:rFonts w:ascii="Times New Roman" w:hAnsi="Times New Roman"/>
          <w:u w:val="single"/>
          <w:lang w:val="pt-BR"/>
        </w:rPr>
        <w:t>, SBDI-I</w:t>
      </w:r>
      <w:r>
        <w:rPr>
          <w:rFonts w:ascii="Times New Roman" w:hAnsi="Times New Roman"/>
          <w:u w:val="single"/>
          <w:lang w:val="pt-BR"/>
        </w:rPr>
        <w:t xml:space="preserve">I, rel. Min. </w:t>
      </w:r>
      <w:r w:rsidRPr="00F70AC1">
        <w:rPr>
          <w:rFonts w:ascii="Times New Roman" w:hAnsi="Times New Roman"/>
          <w:u w:val="single"/>
          <w:lang w:val="pt-BR"/>
        </w:rPr>
        <w:t xml:space="preserve">Alberto Luiz Bresciani </w:t>
      </w:r>
      <w:r>
        <w:rPr>
          <w:rFonts w:ascii="Times New Roman" w:hAnsi="Times New Roman"/>
          <w:u w:val="single"/>
          <w:lang w:val="pt-BR"/>
        </w:rPr>
        <w:t>d</w:t>
      </w:r>
      <w:r w:rsidRPr="00F70AC1">
        <w:rPr>
          <w:rFonts w:ascii="Times New Roman" w:hAnsi="Times New Roman"/>
          <w:u w:val="single"/>
          <w:lang w:val="pt-BR"/>
        </w:rPr>
        <w:t>e Fontan Pereira</w:t>
      </w:r>
      <w:r>
        <w:rPr>
          <w:rFonts w:ascii="Times New Roman" w:hAnsi="Times New Roman"/>
          <w:u w:val="single"/>
          <w:lang w:val="pt-BR"/>
        </w:rPr>
        <w:t>, 16.12.2014</w:t>
      </w:r>
    </w:p>
    <w:p w:rsidR="005815F2" w:rsidRDefault="005815F2" w:rsidP="005815F2">
      <w:pPr>
        <w:pStyle w:val="Corpo"/>
        <w:spacing w:line="240" w:lineRule="auto"/>
        <w:ind w:firstLine="0"/>
        <w:rPr>
          <w:rFonts w:ascii="Times New Roman" w:hAnsi="Times New Roman"/>
          <w:u w:val="single"/>
          <w:lang w:val="pt-BR"/>
        </w:rPr>
      </w:pPr>
    </w:p>
    <w:p w:rsidR="00F1481D" w:rsidRPr="005C707B" w:rsidRDefault="00F1481D" w:rsidP="00F1481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Penhora. Percentual de pensão recebida pelo impetrante na condição de anistiado político</w:t>
      </w:r>
      <w:r w:rsidRPr="005C707B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Ilegalidade. Art. 649, IV, do CPC. Orientação Jurisprudencial nº 153 da SBDI-II. </w:t>
      </w:r>
    </w:p>
    <w:p w:rsidR="00F1481D" w:rsidRPr="005C707B" w:rsidRDefault="00F1481D" w:rsidP="00F1481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É ilegal, independente do percentual arbitrado, o bloqueio de pensão mensal vitalícia recebida pelo impetrante em decorrência do reconhecimento da condição de anistiado político, pois o crédito penhorado, previsto no art. 8º, § 3º do ADCT e na Lei nº 10.559/2002, possui natureza alimentícia, inserindo-se no mesmo âmbito de proteção assegurada pelo art. 649, IV, do CPC e pela Orientação Jurisprudencial nº 153 da SBDI-II. Com esse entendimento</w:t>
      </w:r>
      <w:r w:rsidRPr="005C707B">
        <w:rPr>
          <w:sz w:val="24"/>
          <w:szCs w:val="24"/>
        </w:rPr>
        <w:t>, a SBDI-I</w:t>
      </w:r>
      <w:r>
        <w:rPr>
          <w:sz w:val="24"/>
          <w:szCs w:val="24"/>
        </w:rPr>
        <w:t>I</w:t>
      </w:r>
      <w:r w:rsidRPr="005C707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por </w:t>
      </w:r>
      <w:r w:rsidRPr="005C707B">
        <w:rPr>
          <w:sz w:val="24"/>
          <w:szCs w:val="24"/>
        </w:rPr>
        <w:t xml:space="preserve">unanimidade, conheceu do </w:t>
      </w:r>
      <w:r>
        <w:rPr>
          <w:sz w:val="24"/>
          <w:szCs w:val="24"/>
        </w:rPr>
        <w:t>recurso ordinário e, no mérito, deu-lhe provimento para conceder a segurança pleiteada e determinar o cancelamento do bloqueio que recaiu sobre a pensão mensal recebida pelo impetrante, bem como a liberação das quantias já bloqueadas.</w:t>
      </w:r>
      <w:r w:rsidRPr="005C707B">
        <w:rPr>
          <w:sz w:val="24"/>
          <w:szCs w:val="24"/>
        </w:rPr>
        <w:t xml:space="preserve"> </w:t>
      </w:r>
      <w:hyperlink r:id="rId9" w:history="1">
        <w:r w:rsidRPr="00F1481D">
          <w:rPr>
            <w:rStyle w:val="Hyperlink"/>
            <w:sz w:val="24"/>
            <w:szCs w:val="24"/>
          </w:rPr>
          <w:t>TST-RO-10729-82.2013.5.01.0000</w:t>
        </w:r>
      </w:hyperlink>
      <w:r w:rsidRPr="005C707B">
        <w:rPr>
          <w:sz w:val="24"/>
          <w:szCs w:val="24"/>
          <w:u w:val="single"/>
        </w:rPr>
        <w:t>, SBDI-I</w:t>
      </w:r>
      <w:r>
        <w:rPr>
          <w:sz w:val="24"/>
          <w:szCs w:val="24"/>
          <w:u w:val="single"/>
        </w:rPr>
        <w:t>I</w:t>
      </w:r>
      <w:r w:rsidRPr="005C707B">
        <w:rPr>
          <w:sz w:val="24"/>
          <w:szCs w:val="24"/>
          <w:u w:val="single"/>
        </w:rPr>
        <w:t xml:space="preserve">, rel. Min. </w:t>
      </w:r>
      <w:r>
        <w:rPr>
          <w:sz w:val="24"/>
          <w:szCs w:val="24"/>
          <w:u w:val="single"/>
        </w:rPr>
        <w:t>Douglas Alencar Rodrigues</w:t>
      </w:r>
      <w:r w:rsidRPr="005C707B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3</w:t>
      </w:r>
      <w:r w:rsidRPr="005C707B">
        <w:rPr>
          <w:sz w:val="24"/>
          <w:szCs w:val="24"/>
          <w:u w:val="single"/>
        </w:rPr>
        <w:t>.2.201</w:t>
      </w:r>
      <w:r>
        <w:rPr>
          <w:sz w:val="24"/>
          <w:szCs w:val="24"/>
          <w:u w:val="single"/>
        </w:rPr>
        <w:t>5</w:t>
      </w:r>
    </w:p>
    <w:p w:rsidR="005815F2" w:rsidRDefault="005815F2" w:rsidP="005815F2">
      <w:pPr>
        <w:pStyle w:val="Corpo"/>
        <w:spacing w:line="240" w:lineRule="auto"/>
        <w:ind w:firstLine="0"/>
        <w:rPr>
          <w:rFonts w:ascii="Times New Roman" w:hAnsi="Times New Roman"/>
          <w:u w:val="single"/>
          <w:lang w:val="pt-BR"/>
        </w:rPr>
      </w:pPr>
    </w:p>
    <w:p w:rsidR="00F1481D" w:rsidRDefault="00F1481D" w:rsidP="005815F2">
      <w:pPr>
        <w:pStyle w:val="Corpo"/>
        <w:spacing w:line="240" w:lineRule="auto"/>
        <w:ind w:firstLine="0"/>
        <w:rPr>
          <w:rFonts w:ascii="Times New Roman" w:hAnsi="Times New Roman"/>
          <w:u w:val="single"/>
          <w:lang w:val="pt-BR"/>
        </w:rPr>
      </w:pPr>
    </w:p>
    <w:p w:rsidR="00F1481D" w:rsidRDefault="00F1481D" w:rsidP="005815F2">
      <w:pPr>
        <w:pStyle w:val="Corpo"/>
        <w:spacing w:line="240" w:lineRule="auto"/>
        <w:ind w:firstLine="0"/>
        <w:rPr>
          <w:rFonts w:ascii="Times New Roman" w:hAnsi="Times New Roman"/>
          <w:u w:val="single"/>
          <w:lang w:val="pt-BR"/>
        </w:rPr>
      </w:pPr>
    </w:p>
    <w:p w:rsidR="00F1481D" w:rsidRDefault="00F1481D" w:rsidP="005815F2">
      <w:pPr>
        <w:pStyle w:val="Corpo"/>
        <w:spacing w:line="240" w:lineRule="auto"/>
        <w:ind w:firstLine="0"/>
        <w:rPr>
          <w:rFonts w:ascii="Times New Roman" w:hAnsi="Times New Roman"/>
          <w:u w:val="single"/>
          <w:lang w:val="pt-BR"/>
        </w:rPr>
      </w:pPr>
    </w:p>
    <w:p w:rsidR="00CE392D" w:rsidRPr="005D1DE4" w:rsidRDefault="00CE392D">
      <w:pPr>
        <w:jc w:val="both"/>
        <w:rPr>
          <w:sz w:val="22"/>
          <w:szCs w:val="22"/>
          <w:u w:val="single"/>
        </w:rPr>
      </w:pPr>
    </w:p>
    <w:p w:rsidR="00F7499A" w:rsidRDefault="00184590" w:rsidP="005D4F86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</w:t>
      </w:r>
      <w:r w:rsidR="005E1A86" w:rsidRPr="005E1A86">
        <w:rPr>
          <w:b w:val="0"/>
          <w:bCs w:val="0"/>
          <w:snapToGrid w:val="0"/>
          <w:sz w:val="20"/>
          <w:szCs w:val="20"/>
        </w:rPr>
        <w:t>Execução</w:t>
      </w:r>
      <w:r w:rsidR="005E1A86">
        <w:rPr>
          <w:b w:val="0"/>
          <w:bCs w:val="0"/>
          <w:snapToGrid w:val="0"/>
          <w:sz w:val="20"/>
          <w:szCs w:val="20"/>
        </w:rPr>
        <w:t xml:space="preserve"> </w:t>
      </w:r>
      <w:r w:rsidRPr="005D1DE4">
        <w:rPr>
          <w:b w:val="0"/>
          <w:bCs w:val="0"/>
          <w:snapToGrid w:val="0"/>
          <w:sz w:val="20"/>
          <w:szCs w:val="20"/>
        </w:rPr>
        <w:t>é</w:t>
      </w:r>
      <w:r w:rsidR="00F7499A">
        <w:rPr>
          <w:b w:val="0"/>
          <w:bCs w:val="0"/>
          <w:snapToGrid w:val="0"/>
          <w:sz w:val="20"/>
          <w:szCs w:val="20"/>
        </w:rPr>
        <w:t xml:space="preserve"> uma iniciativa da </w:t>
      </w:r>
    </w:p>
    <w:p w:rsidR="00F7499A" w:rsidRDefault="00F7499A" w:rsidP="005D4F86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outlineLvl w:val="0"/>
        <w:rPr>
          <w:b w:val="0"/>
          <w:bCs w:val="0"/>
          <w:snapToGrid w:val="0"/>
          <w:sz w:val="20"/>
          <w:szCs w:val="20"/>
        </w:rPr>
      </w:pPr>
      <w:r>
        <w:rPr>
          <w:b w:val="0"/>
          <w:bCs w:val="0"/>
          <w:snapToGrid w:val="0"/>
          <w:sz w:val="20"/>
          <w:szCs w:val="20"/>
        </w:rPr>
        <w:t>Comissão Nacional de Efetividade de Execução Trabalhista,</w:t>
      </w:r>
      <w:r w:rsidR="00184590" w:rsidRPr="005D1DE4">
        <w:rPr>
          <w:b w:val="0"/>
          <w:bCs w:val="0"/>
          <w:snapToGrid w:val="0"/>
          <w:sz w:val="20"/>
          <w:szCs w:val="20"/>
        </w:rPr>
        <w:t xml:space="preserve"> </w:t>
      </w:r>
    </w:p>
    <w:p w:rsidR="00184590" w:rsidRPr="005D1DE4" w:rsidRDefault="00184590" w:rsidP="00F7499A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mantido pela Coordenadoria de Jurisprudência – CJUR</w:t>
      </w:r>
    </w:p>
    <w:p w:rsidR="00184590" w:rsidRPr="005D1DE4" w:rsidRDefault="00184590" w:rsidP="005D4F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5D4F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BF5" w:rsidRDefault="00735BF5">
      <w:r>
        <w:separator/>
      </w:r>
    </w:p>
  </w:endnote>
  <w:endnote w:type="continuationSeparator" w:id="0">
    <w:p w:rsidR="00735BF5" w:rsidRDefault="0073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38" w:rsidRDefault="0016593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1481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762B3D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BF5" w:rsidRDefault="00735BF5">
      <w:r>
        <w:separator/>
      </w:r>
    </w:p>
  </w:footnote>
  <w:footnote w:type="continuationSeparator" w:id="0">
    <w:p w:rsidR="00735BF5" w:rsidRDefault="00735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38" w:rsidRDefault="0016593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>Informativo TST</w:t>
    </w:r>
    <w:r w:rsidR="00627896">
      <w:rPr>
        <w:shadow/>
        <w:sz w:val="24"/>
        <w:szCs w:val="24"/>
      </w:rPr>
      <w:t xml:space="preserve"> Execução</w:t>
    </w:r>
    <w:r w:rsidRPr="00971E07">
      <w:rPr>
        <w:shadow/>
        <w:sz w:val="24"/>
        <w:szCs w:val="24"/>
      </w:rPr>
      <w:t xml:space="preserve">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5815F2">
      <w:rPr>
        <w:shadow/>
        <w:sz w:val="24"/>
        <w:szCs w:val="24"/>
      </w:rPr>
      <w:t>9</w:t>
    </w:r>
  </w:p>
  <w:p w:rsidR="00FE00AD" w:rsidRPr="00971E07" w:rsidRDefault="00187A37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2168DE">
      <w:rPr>
        <w:sz w:val="20"/>
        <w:szCs w:val="20"/>
      </w:rPr>
      <w:t xml:space="preserve">Período: </w:t>
    </w:r>
    <w:r w:rsidR="00B77069">
      <w:rPr>
        <w:sz w:val="20"/>
        <w:szCs w:val="20"/>
      </w:rPr>
      <w:t>1</w:t>
    </w:r>
    <w:r w:rsidR="005815F2">
      <w:rPr>
        <w:sz w:val="20"/>
        <w:szCs w:val="20"/>
      </w:rPr>
      <w:t>8 de novembro</w:t>
    </w:r>
    <w:r w:rsidR="00B67CE0">
      <w:rPr>
        <w:sz w:val="20"/>
        <w:szCs w:val="20"/>
      </w:rPr>
      <w:t xml:space="preserve"> a </w:t>
    </w:r>
    <w:r w:rsidR="005815F2">
      <w:rPr>
        <w:sz w:val="20"/>
        <w:szCs w:val="20"/>
      </w:rPr>
      <w:t>16</w:t>
    </w:r>
    <w:r w:rsidR="00B67CE0">
      <w:rPr>
        <w:sz w:val="20"/>
        <w:szCs w:val="20"/>
      </w:rPr>
      <w:t xml:space="preserve"> de </w:t>
    </w:r>
    <w:r w:rsidR="005815F2">
      <w:rPr>
        <w:sz w:val="20"/>
        <w:szCs w:val="20"/>
      </w:rPr>
      <w:t>dezembro</w:t>
    </w:r>
    <w:r w:rsidR="00B67CE0">
      <w:rPr>
        <w:sz w:val="20"/>
        <w:szCs w:val="20"/>
      </w:rPr>
      <w:t xml:space="preserve"> </w:t>
    </w:r>
    <w:r w:rsidR="00FE00AD" w:rsidRPr="00971E07">
      <w:rPr>
        <w:sz w:val="20"/>
        <w:szCs w:val="20"/>
      </w:rPr>
      <w:t>de 20</w:t>
    </w:r>
    <w:r w:rsidR="00E16E01" w:rsidRPr="00971E07">
      <w:rPr>
        <w:sz w:val="20"/>
        <w:szCs w:val="20"/>
      </w:rPr>
      <w:t>1</w:t>
    </w:r>
    <w:r w:rsidR="00627896">
      <w:rPr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 w:rsidP="00582667">
    <w:pPr>
      <w:pStyle w:val="Cabealho"/>
      <w:tabs>
        <w:tab w:val="clear" w:pos="8838"/>
        <w:tab w:val="right" w:pos="9639"/>
      </w:tabs>
      <w:jc w:val="both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77.25pt">
          <v:imagedata r:id="rId1" o:title="TST LOGO"/>
        </v:shape>
      </w:pict>
    </w:r>
    <w:r w:rsidR="0001157D">
      <w:tab/>
    </w:r>
    <w:r w:rsidR="0001157D">
      <w:tab/>
    </w:r>
    <w:r w:rsidR="008C1F97">
      <w:t xml:space="preserve">    </w:t>
    </w:r>
    <w:r w:rsidR="0001157D" w:rsidRPr="0001157D">
      <w:rPr>
        <w:rFonts w:ascii="Lucida Handwriting" w:hAnsi="Lucida Handwriting"/>
        <w:color w:val="FF0000"/>
        <w:sz w:val="40"/>
        <w:szCs w:val="40"/>
      </w:rPr>
      <w:t>Execução</w:t>
    </w:r>
    <w:r w:rsidR="0001157D" w:rsidRPr="0001157D">
      <w:rPr>
        <w:rFonts w:ascii="Lucida Handwriting" w:hAnsi="Lucida Handwriting"/>
        <w:sz w:val="40"/>
        <w:szCs w:val="40"/>
      </w:rPr>
      <w:t xml:space="preserve"> </w:t>
    </w:r>
    <w:r w:rsidR="0001157D">
      <w:t xml:space="preserve">                                                                                                                                               </w: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F1481D">
      <w:rPr>
        <w:b/>
        <w:sz w:val="40"/>
        <w:szCs w:val="40"/>
      </w:rPr>
      <w:t>10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5815F2">
      <w:rPr>
        <w:i/>
        <w:iCs/>
      </w:rPr>
      <w:t>16</w:t>
    </w:r>
    <w:r w:rsidR="00165938">
      <w:rPr>
        <w:i/>
        <w:iCs/>
      </w:rPr>
      <w:t xml:space="preserve"> a 19</w:t>
    </w:r>
    <w:r w:rsidR="005815F2">
      <w:rPr>
        <w:i/>
        <w:iCs/>
      </w:rPr>
      <w:t xml:space="preserve"> de dezembro</w:t>
    </w:r>
    <w:r w:rsidR="00B61E95">
      <w:rPr>
        <w:i/>
        <w:iCs/>
      </w:rPr>
      <w:t xml:space="preserve"> </w:t>
    </w:r>
    <w:r w:rsidR="00627896">
      <w:rPr>
        <w:i/>
        <w:iCs/>
      </w:rPr>
      <w:t xml:space="preserve">de </w:t>
    </w:r>
    <w:r w:rsidR="00FE00AD" w:rsidRPr="005D1DE4">
      <w:rPr>
        <w:i/>
        <w:iCs/>
      </w:rPr>
      <w:t>201</w:t>
    </w:r>
    <w:r w:rsidR="00582667">
      <w:rPr>
        <w:i/>
        <w:iCs/>
      </w:rPr>
      <w:t>4</w:t>
    </w:r>
    <w:r w:rsidR="00F1481D">
      <w:rPr>
        <w:i/>
        <w:iCs/>
      </w:rPr>
      <w:t xml:space="preserve"> e 2 a 9 de fevereiro de 2015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04F4E"/>
    <w:rsid w:val="00005D07"/>
    <w:rsid w:val="00010911"/>
    <w:rsid w:val="0001157D"/>
    <w:rsid w:val="000228E6"/>
    <w:rsid w:val="00032056"/>
    <w:rsid w:val="000322FB"/>
    <w:rsid w:val="000425FC"/>
    <w:rsid w:val="00050E85"/>
    <w:rsid w:val="00056752"/>
    <w:rsid w:val="00057B87"/>
    <w:rsid w:val="0006020E"/>
    <w:rsid w:val="000733B4"/>
    <w:rsid w:val="00073880"/>
    <w:rsid w:val="00075BDB"/>
    <w:rsid w:val="00080833"/>
    <w:rsid w:val="00080F10"/>
    <w:rsid w:val="00085E05"/>
    <w:rsid w:val="0009237D"/>
    <w:rsid w:val="00093AE9"/>
    <w:rsid w:val="00093BA8"/>
    <w:rsid w:val="000A04E6"/>
    <w:rsid w:val="000B4D41"/>
    <w:rsid w:val="000B67DF"/>
    <w:rsid w:val="000B7CDE"/>
    <w:rsid w:val="000C3022"/>
    <w:rsid w:val="000C672B"/>
    <w:rsid w:val="000E0A91"/>
    <w:rsid w:val="0010360D"/>
    <w:rsid w:val="00111E6A"/>
    <w:rsid w:val="0011575C"/>
    <w:rsid w:val="0011692E"/>
    <w:rsid w:val="00137564"/>
    <w:rsid w:val="00137DC1"/>
    <w:rsid w:val="0015612D"/>
    <w:rsid w:val="001655D0"/>
    <w:rsid w:val="00165938"/>
    <w:rsid w:val="00176D15"/>
    <w:rsid w:val="00184590"/>
    <w:rsid w:val="00187A37"/>
    <w:rsid w:val="0019151D"/>
    <w:rsid w:val="00193208"/>
    <w:rsid w:val="001C04D2"/>
    <w:rsid w:val="001C271F"/>
    <w:rsid w:val="001C6C93"/>
    <w:rsid w:val="001D4CF9"/>
    <w:rsid w:val="001D5AB0"/>
    <w:rsid w:val="001D757D"/>
    <w:rsid w:val="001E14BB"/>
    <w:rsid w:val="001E4B57"/>
    <w:rsid w:val="001E5BD1"/>
    <w:rsid w:val="001E713B"/>
    <w:rsid w:val="001F030F"/>
    <w:rsid w:val="002014FE"/>
    <w:rsid w:val="00206810"/>
    <w:rsid w:val="002168DE"/>
    <w:rsid w:val="00216BA3"/>
    <w:rsid w:val="00224AC2"/>
    <w:rsid w:val="0023559D"/>
    <w:rsid w:val="002402B0"/>
    <w:rsid w:val="002449F9"/>
    <w:rsid w:val="002635ED"/>
    <w:rsid w:val="002662BA"/>
    <w:rsid w:val="00266D49"/>
    <w:rsid w:val="00271C5C"/>
    <w:rsid w:val="00271E67"/>
    <w:rsid w:val="002730B5"/>
    <w:rsid w:val="00280594"/>
    <w:rsid w:val="00285064"/>
    <w:rsid w:val="002A219D"/>
    <w:rsid w:val="002A546D"/>
    <w:rsid w:val="002B4738"/>
    <w:rsid w:val="002B6377"/>
    <w:rsid w:val="002C2904"/>
    <w:rsid w:val="002E78CB"/>
    <w:rsid w:val="0033397A"/>
    <w:rsid w:val="00352B27"/>
    <w:rsid w:val="0036325E"/>
    <w:rsid w:val="003671FE"/>
    <w:rsid w:val="003708FD"/>
    <w:rsid w:val="0037667D"/>
    <w:rsid w:val="00384075"/>
    <w:rsid w:val="003908C5"/>
    <w:rsid w:val="00396053"/>
    <w:rsid w:val="003A4086"/>
    <w:rsid w:val="003A5E5B"/>
    <w:rsid w:val="003B045C"/>
    <w:rsid w:val="003B0A59"/>
    <w:rsid w:val="003B175B"/>
    <w:rsid w:val="003B3EB5"/>
    <w:rsid w:val="003B4E23"/>
    <w:rsid w:val="003B767E"/>
    <w:rsid w:val="003C6FE7"/>
    <w:rsid w:val="003D032E"/>
    <w:rsid w:val="003D4205"/>
    <w:rsid w:val="003F2078"/>
    <w:rsid w:val="0042772A"/>
    <w:rsid w:val="004323B0"/>
    <w:rsid w:val="00444E88"/>
    <w:rsid w:val="0045657C"/>
    <w:rsid w:val="004655CC"/>
    <w:rsid w:val="00465AF1"/>
    <w:rsid w:val="00466DB9"/>
    <w:rsid w:val="004748C8"/>
    <w:rsid w:val="00486521"/>
    <w:rsid w:val="00486DFC"/>
    <w:rsid w:val="004922D6"/>
    <w:rsid w:val="004A14FC"/>
    <w:rsid w:val="004A5264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126F9"/>
    <w:rsid w:val="0051538E"/>
    <w:rsid w:val="00517E01"/>
    <w:rsid w:val="00521EEC"/>
    <w:rsid w:val="005460BD"/>
    <w:rsid w:val="00553197"/>
    <w:rsid w:val="0055409E"/>
    <w:rsid w:val="00556367"/>
    <w:rsid w:val="00556B35"/>
    <w:rsid w:val="00573E13"/>
    <w:rsid w:val="005815F2"/>
    <w:rsid w:val="00582667"/>
    <w:rsid w:val="00584F82"/>
    <w:rsid w:val="00591DFA"/>
    <w:rsid w:val="005A5695"/>
    <w:rsid w:val="005A779D"/>
    <w:rsid w:val="005B2A3C"/>
    <w:rsid w:val="005B2F00"/>
    <w:rsid w:val="005B57DE"/>
    <w:rsid w:val="005C1886"/>
    <w:rsid w:val="005C34BA"/>
    <w:rsid w:val="005C761E"/>
    <w:rsid w:val="005D0E5F"/>
    <w:rsid w:val="005D1DE4"/>
    <w:rsid w:val="005D4F86"/>
    <w:rsid w:val="005E1A86"/>
    <w:rsid w:val="005E35BD"/>
    <w:rsid w:val="005E3D4D"/>
    <w:rsid w:val="005E7FD1"/>
    <w:rsid w:val="005F2858"/>
    <w:rsid w:val="005F7346"/>
    <w:rsid w:val="006002E3"/>
    <w:rsid w:val="006145AC"/>
    <w:rsid w:val="00615F98"/>
    <w:rsid w:val="0061615D"/>
    <w:rsid w:val="00621F9C"/>
    <w:rsid w:val="00627896"/>
    <w:rsid w:val="00631166"/>
    <w:rsid w:val="00631F1C"/>
    <w:rsid w:val="006366A4"/>
    <w:rsid w:val="006456B1"/>
    <w:rsid w:val="006564EC"/>
    <w:rsid w:val="0066084C"/>
    <w:rsid w:val="00662551"/>
    <w:rsid w:val="00672CF9"/>
    <w:rsid w:val="00672E11"/>
    <w:rsid w:val="0068273B"/>
    <w:rsid w:val="00691234"/>
    <w:rsid w:val="006931CC"/>
    <w:rsid w:val="006947F2"/>
    <w:rsid w:val="00697919"/>
    <w:rsid w:val="006A65B4"/>
    <w:rsid w:val="006B0757"/>
    <w:rsid w:val="006B3FCF"/>
    <w:rsid w:val="006B46CA"/>
    <w:rsid w:val="006C0391"/>
    <w:rsid w:val="006C28B3"/>
    <w:rsid w:val="006D1F66"/>
    <w:rsid w:val="006D306E"/>
    <w:rsid w:val="006D4497"/>
    <w:rsid w:val="006F6C15"/>
    <w:rsid w:val="0070727E"/>
    <w:rsid w:val="00710D3A"/>
    <w:rsid w:val="0071315F"/>
    <w:rsid w:val="00721942"/>
    <w:rsid w:val="00722BE7"/>
    <w:rsid w:val="00732DF2"/>
    <w:rsid w:val="00735BF5"/>
    <w:rsid w:val="007403F2"/>
    <w:rsid w:val="00751607"/>
    <w:rsid w:val="007614F1"/>
    <w:rsid w:val="007618C5"/>
    <w:rsid w:val="00762B3D"/>
    <w:rsid w:val="00764066"/>
    <w:rsid w:val="00776118"/>
    <w:rsid w:val="007B0F83"/>
    <w:rsid w:val="007C5618"/>
    <w:rsid w:val="007D29A1"/>
    <w:rsid w:val="007E0EA7"/>
    <w:rsid w:val="007E3F23"/>
    <w:rsid w:val="007F142E"/>
    <w:rsid w:val="007F7B5E"/>
    <w:rsid w:val="00802B1A"/>
    <w:rsid w:val="0080615C"/>
    <w:rsid w:val="0081027F"/>
    <w:rsid w:val="0081742D"/>
    <w:rsid w:val="00821F4D"/>
    <w:rsid w:val="00823906"/>
    <w:rsid w:val="00823D61"/>
    <w:rsid w:val="008409D3"/>
    <w:rsid w:val="00845559"/>
    <w:rsid w:val="00854DB8"/>
    <w:rsid w:val="00854EF2"/>
    <w:rsid w:val="00863B86"/>
    <w:rsid w:val="00871F69"/>
    <w:rsid w:val="008842D0"/>
    <w:rsid w:val="00884AC4"/>
    <w:rsid w:val="0088579D"/>
    <w:rsid w:val="008A0948"/>
    <w:rsid w:val="008A2A73"/>
    <w:rsid w:val="008A7953"/>
    <w:rsid w:val="008B3081"/>
    <w:rsid w:val="008B32D4"/>
    <w:rsid w:val="008C1F97"/>
    <w:rsid w:val="008D0020"/>
    <w:rsid w:val="008D3C38"/>
    <w:rsid w:val="008D6A05"/>
    <w:rsid w:val="008E2AE5"/>
    <w:rsid w:val="008E3F89"/>
    <w:rsid w:val="008F26CB"/>
    <w:rsid w:val="008F6509"/>
    <w:rsid w:val="008F79D9"/>
    <w:rsid w:val="009027C8"/>
    <w:rsid w:val="0093467A"/>
    <w:rsid w:val="0094155C"/>
    <w:rsid w:val="00951531"/>
    <w:rsid w:val="009576A1"/>
    <w:rsid w:val="00960A3B"/>
    <w:rsid w:val="00967DE0"/>
    <w:rsid w:val="00971E07"/>
    <w:rsid w:val="00980944"/>
    <w:rsid w:val="00986D77"/>
    <w:rsid w:val="009943EC"/>
    <w:rsid w:val="009A32D5"/>
    <w:rsid w:val="009A6ADB"/>
    <w:rsid w:val="009B4E0B"/>
    <w:rsid w:val="009B6012"/>
    <w:rsid w:val="009C102D"/>
    <w:rsid w:val="009C2A4F"/>
    <w:rsid w:val="009D4C59"/>
    <w:rsid w:val="009D7F91"/>
    <w:rsid w:val="009E20EF"/>
    <w:rsid w:val="009E26EE"/>
    <w:rsid w:val="009F21A2"/>
    <w:rsid w:val="00A32FBF"/>
    <w:rsid w:val="00A407EA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1181"/>
    <w:rsid w:val="00A935AC"/>
    <w:rsid w:val="00AB299E"/>
    <w:rsid w:val="00AB507C"/>
    <w:rsid w:val="00AD6E76"/>
    <w:rsid w:val="00AE3EAA"/>
    <w:rsid w:val="00AE5EDF"/>
    <w:rsid w:val="00B14F7F"/>
    <w:rsid w:val="00B16EB9"/>
    <w:rsid w:val="00B22F24"/>
    <w:rsid w:val="00B22F53"/>
    <w:rsid w:val="00B24DBE"/>
    <w:rsid w:val="00B34EB2"/>
    <w:rsid w:val="00B517C3"/>
    <w:rsid w:val="00B518B2"/>
    <w:rsid w:val="00B526EA"/>
    <w:rsid w:val="00B536FE"/>
    <w:rsid w:val="00B61E95"/>
    <w:rsid w:val="00B67CE0"/>
    <w:rsid w:val="00B73FFA"/>
    <w:rsid w:val="00B77069"/>
    <w:rsid w:val="00B874F1"/>
    <w:rsid w:val="00BB46CE"/>
    <w:rsid w:val="00BC1DE7"/>
    <w:rsid w:val="00BC5AEE"/>
    <w:rsid w:val="00BD6029"/>
    <w:rsid w:val="00BE0541"/>
    <w:rsid w:val="00BE1ADB"/>
    <w:rsid w:val="00C02586"/>
    <w:rsid w:val="00C070DE"/>
    <w:rsid w:val="00C26DFB"/>
    <w:rsid w:val="00C273FA"/>
    <w:rsid w:val="00C30D06"/>
    <w:rsid w:val="00C42067"/>
    <w:rsid w:val="00C432D0"/>
    <w:rsid w:val="00C4398E"/>
    <w:rsid w:val="00C60B4A"/>
    <w:rsid w:val="00C65BDB"/>
    <w:rsid w:val="00C71A3B"/>
    <w:rsid w:val="00C76CFA"/>
    <w:rsid w:val="00C963F8"/>
    <w:rsid w:val="00C96BB1"/>
    <w:rsid w:val="00CA2F80"/>
    <w:rsid w:val="00CB0C2A"/>
    <w:rsid w:val="00CC4B2B"/>
    <w:rsid w:val="00CC579C"/>
    <w:rsid w:val="00CC5F5F"/>
    <w:rsid w:val="00CD3460"/>
    <w:rsid w:val="00CD4B61"/>
    <w:rsid w:val="00CD5043"/>
    <w:rsid w:val="00CE2928"/>
    <w:rsid w:val="00CE314A"/>
    <w:rsid w:val="00CE392D"/>
    <w:rsid w:val="00D01C50"/>
    <w:rsid w:val="00D06690"/>
    <w:rsid w:val="00D11B24"/>
    <w:rsid w:val="00D133C8"/>
    <w:rsid w:val="00D14DB8"/>
    <w:rsid w:val="00D244D5"/>
    <w:rsid w:val="00D2776A"/>
    <w:rsid w:val="00D413DB"/>
    <w:rsid w:val="00D420E2"/>
    <w:rsid w:val="00D4459D"/>
    <w:rsid w:val="00D56443"/>
    <w:rsid w:val="00D573F9"/>
    <w:rsid w:val="00D6058B"/>
    <w:rsid w:val="00D63EC5"/>
    <w:rsid w:val="00D72C05"/>
    <w:rsid w:val="00D847CF"/>
    <w:rsid w:val="00DA0A99"/>
    <w:rsid w:val="00DA5E51"/>
    <w:rsid w:val="00DA7603"/>
    <w:rsid w:val="00DA7E39"/>
    <w:rsid w:val="00DA7EDE"/>
    <w:rsid w:val="00DC0AB5"/>
    <w:rsid w:val="00DC50EB"/>
    <w:rsid w:val="00DD3FA0"/>
    <w:rsid w:val="00DE1D07"/>
    <w:rsid w:val="00DE5B2D"/>
    <w:rsid w:val="00DE5CE9"/>
    <w:rsid w:val="00E03064"/>
    <w:rsid w:val="00E04BD5"/>
    <w:rsid w:val="00E070D2"/>
    <w:rsid w:val="00E1539C"/>
    <w:rsid w:val="00E162B6"/>
    <w:rsid w:val="00E16E01"/>
    <w:rsid w:val="00E22154"/>
    <w:rsid w:val="00E24A50"/>
    <w:rsid w:val="00E35639"/>
    <w:rsid w:val="00E432CC"/>
    <w:rsid w:val="00E50711"/>
    <w:rsid w:val="00E60EDA"/>
    <w:rsid w:val="00E62BBC"/>
    <w:rsid w:val="00E85D6F"/>
    <w:rsid w:val="00E9503C"/>
    <w:rsid w:val="00E956D9"/>
    <w:rsid w:val="00EA1958"/>
    <w:rsid w:val="00EA29F5"/>
    <w:rsid w:val="00EA482D"/>
    <w:rsid w:val="00EB5731"/>
    <w:rsid w:val="00EB5FE6"/>
    <w:rsid w:val="00EB61A5"/>
    <w:rsid w:val="00EB7A09"/>
    <w:rsid w:val="00EC5AF4"/>
    <w:rsid w:val="00EC5B58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1481D"/>
    <w:rsid w:val="00F17A2C"/>
    <w:rsid w:val="00F26708"/>
    <w:rsid w:val="00F34182"/>
    <w:rsid w:val="00F511EE"/>
    <w:rsid w:val="00F558E7"/>
    <w:rsid w:val="00F62016"/>
    <w:rsid w:val="00F63F44"/>
    <w:rsid w:val="00F6746D"/>
    <w:rsid w:val="00F7499A"/>
    <w:rsid w:val="00F811CD"/>
    <w:rsid w:val="00F82D8F"/>
    <w:rsid w:val="00F83F62"/>
    <w:rsid w:val="00F9711D"/>
    <w:rsid w:val="00FA75E0"/>
    <w:rsid w:val="00FB0E75"/>
    <w:rsid w:val="00FB20B1"/>
    <w:rsid w:val="00FB3AB4"/>
    <w:rsid w:val="00FC56A4"/>
    <w:rsid w:val="00FD3D06"/>
    <w:rsid w:val="00FD5662"/>
    <w:rsid w:val="00FD72B6"/>
    <w:rsid w:val="00FE00AD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f21">
    <w:name w:val="f21"/>
    <w:rsid w:val="009576A1"/>
    <w:rPr>
      <w:rFonts w:ascii="Times" w:hAnsi="Times" w:cs="Times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ao5.tst.jus.br/consultaProcessual/consultaTstNumUnica.do?consulta=Consultar&amp;conscsjt=&amp;numeroTst=5875&amp;digitoTst=32&amp;anoTst=2011&amp;orgaoTst=5&amp;tribunalTst=04&amp;varaTst=000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cacao5.tst.jus.br/consultaProcessual/consultaTstNumUnica.do?consulta=Consultar&amp;conscsjt=&amp;numeroTst=10729&amp;digitoTst=82&amp;anoTst=2013&amp;orgaoTst=5&amp;tribunalTst=01&amp;varaTst=0000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303A4-3105-4F9B-9D22-C825FAEC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3232</CharactersWithSpaces>
  <SharedDoc>false</SharedDoc>
  <HLinks>
    <vt:vector size="12" baseType="variant">
      <vt:variant>
        <vt:i4>1114118</vt:i4>
      </vt:variant>
      <vt:variant>
        <vt:i4>3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https://aplicacao5.tst.jus.br/consultaProcessual/consultaTstNumUnica.do?consulta=Consultar&amp;conscsjt=&amp;numeroTst=10729&amp;digitoTst=82&amp;anoTst=2013&amp;orgaoTst=5&amp;tribunalTst=01&amp;varaTst=0000</vt:lpwstr>
      </vt:variant>
      <vt:variant>
        <vt:lpwstr/>
      </vt:variant>
      <vt:variant>
        <vt:i4>7209079</vt:i4>
      </vt:variant>
      <vt:variant>
        <vt:i4>0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https://aplicacao5.tst.jus.br/consultaProcessual/consultaTstNumUnica.do?consulta=Consultar&amp;conscsjt=&amp;numeroTst=5875&amp;digitoTst=32&amp;anoTst=2011&amp;orgaoTst=5&amp;tribunalTst=04&amp;varaTst=0000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2014-10-30T17:17:00Z</cp:lastPrinted>
  <dcterms:created xsi:type="dcterms:W3CDTF">2018-06-27T21:49:00Z</dcterms:created>
  <dcterms:modified xsi:type="dcterms:W3CDTF">2018-06-27T21:49:00Z</dcterms:modified>
</cp:coreProperties>
</file>