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020CD0" w:rsidTr="00CB7D7E">
        <w:trPr>
          <w:trHeight w:val="537"/>
        </w:trPr>
        <w:tc>
          <w:tcPr>
            <w:tcW w:w="9538" w:type="dxa"/>
            <w:tcBorders>
              <w:top w:val="single" w:sz="4" w:space="0" w:color="auto"/>
            </w:tcBorders>
          </w:tcPr>
          <w:p w:rsidR="00C26DFB" w:rsidRPr="00020CD0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 w:rsidRPr="00020CD0">
              <w:t>Este Informativo, elaborado a partir de notas tomadas nas sessões de julgamentos, contém resumos não</w:t>
            </w:r>
            <w:r w:rsidR="00DC50EB" w:rsidRPr="00020CD0">
              <w:t xml:space="preserve"> </w:t>
            </w:r>
            <w:r w:rsidRPr="00020CD0"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020CD0">
              <w:t xml:space="preserve"> Eletrônico </w:t>
            </w:r>
            <w:r w:rsidRPr="00020CD0">
              <w:t>da Justiça</w:t>
            </w:r>
            <w:r w:rsidR="00980944" w:rsidRPr="00020CD0">
              <w:t xml:space="preserve"> do Trabalho</w:t>
            </w:r>
            <w:r w:rsidRPr="00020CD0">
              <w:t>.</w:t>
            </w:r>
          </w:p>
          <w:p w:rsidR="00730CC7" w:rsidRPr="00020CD0" w:rsidRDefault="00730CC7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</w:p>
        </w:tc>
      </w:tr>
    </w:tbl>
    <w:p w:rsidR="00C850F8" w:rsidRPr="008420B2" w:rsidRDefault="00C970C8" w:rsidP="00C850F8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ÓRGÃO ESPECIAL</w:t>
      </w:r>
    </w:p>
    <w:p w:rsidR="007D2DB0" w:rsidRPr="00FB78D2" w:rsidRDefault="007D2DB0" w:rsidP="007D2DB0">
      <w:pPr>
        <w:jc w:val="both"/>
        <w:rPr>
          <w:u w:val="single"/>
        </w:rPr>
      </w:pPr>
    </w:p>
    <w:p w:rsidR="00C970C8" w:rsidRDefault="00C970C8" w:rsidP="00C970C8">
      <w:pPr>
        <w:adjustRightInd w:val="0"/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Mandado de segurança. Concurso público para provimento do quadro permanente de pessoal do TST. Indeferimento do enquadramento do impetrante como negro. Comissão instituída em edital. Critérios de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fenotipia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. Ilegalidade ou abusividade não configuradas. </w:t>
      </w:r>
    </w:p>
    <w:p w:rsidR="00C970C8" w:rsidRDefault="00C970C8" w:rsidP="00C970C8">
      <w:pPr>
        <w:jc w:val="both"/>
        <w:rPr>
          <w:color w:val="000000"/>
          <w:sz w:val="24"/>
          <w:szCs w:val="24"/>
          <w:u w:val="single"/>
        </w:rPr>
      </w:pPr>
      <w:r w:rsidRPr="00724FD3">
        <w:rPr>
          <w:color w:val="000000"/>
          <w:sz w:val="24"/>
          <w:szCs w:val="24"/>
        </w:rPr>
        <w:t xml:space="preserve">O Órgão Especial, por maioria, denegou a segurança pleiteada por candidato do concurso público para provimento de cargos do quadro permanente de pessoal do TST que teve o seu enquadramento como pessoa </w:t>
      </w:r>
      <w:proofErr w:type="gramStart"/>
      <w:r w:rsidRPr="00724FD3">
        <w:rPr>
          <w:color w:val="000000"/>
          <w:sz w:val="24"/>
          <w:szCs w:val="24"/>
        </w:rPr>
        <w:t>negra não reconhecido</w:t>
      </w:r>
      <w:proofErr w:type="gramEnd"/>
      <w:r w:rsidRPr="00724FD3">
        <w:rPr>
          <w:color w:val="000000"/>
          <w:sz w:val="24"/>
          <w:szCs w:val="24"/>
        </w:rPr>
        <w:t xml:space="preserve">. O edital do certame estabeleceu que </w:t>
      </w:r>
      <w:proofErr w:type="gramStart"/>
      <w:r w:rsidRPr="00724FD3">
        <w:rPr>
          <w:color w:val="000000"/>
          <w:sz w:val="24"/>
          <w:szCs w:val="24"/>
        </w:rPr>
        <w:t>seria</w:t>
      </w:r>
      <w:proofErr w:type="gramEnd"/>
      <w:r w:rsidRPr="00724FD3">
        <w:rPr>
          <w:color w:val="000000"/>
          <w:sz w:val="24"/>
          <w:szCs w:val="24"/>
        </w:rPr>
        <w:t xml:space="preserve"> considerado negro o candidato que assim fosse reconhecido por pelo menos um dos três membros da comissão avaliadora instituída. Todavia, com base em critérios de </w:t>
      </w:r>
      <w:proofErr w:type="spellStart"/>
      <w:r w:rsidRPr="00724FD3">
        <w:rPr>
          <w:color w:val="000000"/>
          <w:sz w:val="24"/>
          <w:szCs w:val="24"/>
        </w:rPr>
        <w:t>fenotipia</w:t>
      </w:r>
      <w:proofErr w:type="spellEnd"/>
      <w:r w:rsidRPr="00724FD3">
        <w:rPr>
          <w:color w:val="000000"/>
          <w:sz w:val="24"/>
          <w:szCs w:val="24"/>
        </w:rPr>
        <w:t xml:space="preserve">, a referida comissão indeferiu a pretensão do impetrante. No caso, não se vislumbrou qualquer ilegalidade ou abusividade no ato impugnado, pois a previsão </w:t>
      </w:r>
      <w:proofErr w:type="spellStart"/>
      <w:r w:rsidRPr="00724FD3">
        <w:rPr>
          <w:color w:val="000000"/>
          <w:sz w:val="24"/>
          <w:szCs w:val="24"/>
        </w:rPr>
        <w:t>editalícia</w:t>
      </w:r>
      <w:proofErr w:type="spellEnd"/>
      <w:r w:rsidRPr="00724FD3">
        <w:rPr>
          <w:color w:val="000000"/>
          <w:sz w:val="24"/>
          <w:szCs w:val="24"/>
        </w:rPr>
        <w:t xml:space="preserve"> está em conformidade com a tese firmada na ADC 41 que, além da </w:t>
      </w:r>
      <w:proofErr w:type="spellStart"/>
      <w:r w:rsidRPr="00FB78D2">
        <w:rPr>
          <w:color w:val="000000"/>
          <w:sz w:val="24"/>
          <w:szCs w:val="24"/>
        </w:rPr>
        <w:t>autodeclaração</w:t>
      </w:r>
      <w:proofErr w:type="spellEnd"/>
      <w:r w:rsidRPr="00FB78D2">
        <w:rPr>
          <w:color w:val="000000"/>
          <w:sz w:val="24"/>
          <w:szCs w:val="24"/>
        </w:rPr>
        <w:t xml:space="preserve">, legitimou a avaliação do fenótipo dos candidatos por comissão designada para esse fim. Ademais, a Portaria Normativa nº 4/2018 do Ministério do Planejamento, Desenvolvimento e Gestão, ao regulamentar o procedimento de </w:t>
      </w:r>
      <w:proofErr w:type="spellStart"/>
      <w:r w:rsidRPr="00FB78D2">
        <w:rPr>
          <w:color w:val="000000"/>
          <w:sz w:val="24"/>
          <w:szCs w:val="24"/>
        </w:rPr>
        <w:t>heteroidentificação</w:t>
      </w:r>
      <w:proofErr w:type="spellEnd"/>
      <w:r w:rsidRPr="00FB78D2">
        <w:rPr>
          <w:color w:val="000000"/>
          <w:sz w:val="24"/>
          <w:szCs w:val="24"/>
        </w:rPr>
        <w:t xml:space="preserve"> complementar à </w:t>
      </w:r>
      <w:proofErr w:type="spellStart"/>
      <w:r w:rsidRPr="00FB78D2">
        <w:rPr>
          <w:color w:val="000000"/>
          <w:sz w:val="24"/>
          <w:szCs w:val="24"/>
        </w:rPr>
        <w:t>autodeclaração</w:t>
      </w:r>
      <w:proofErr w:type="spellEnd"/>
      <w:r w:rsidRPr="00724FD3">
        <w:rPr>
          <w:color w:val="000000"/>
          <w:sz w:val="24"/>
          <w:szCs w:val="24"/>
        </w:rPr>
        <w:t xml:space="preserve">, estabelece que o fenótipo dos candidatos </w:t>
      </w:r>
      <w:proofErr w:type="gramStart"/>
      <w:r w:rsidRPr="00724FD3">
        <w:rPr>
          <w:color w:val="000000"/>
          <w:sz w:val="24"/>
          <w:szCs w:val="24"/>
        </w:rPr>
        <w:t>será</w:t>
      </w:r>
      <w:proofErr w:type="gramEnd"/>
      <w:r w:rsidRPr="00724FD3">
        <w:rPr>
          <w:color w:val="000000"/>
          <w:sz w:val="24"/>
          <w:szCs w:val="24"/>
        </w:rPr>
        <w:t xml:space="preserve"> aferido ao tempo do comparecimento perante à respectiva comissão, não se aceitando registros, documentos, imagens ou certidões referentes a confirmações obtidas em outros concursos públicos. </w:t>
      </w:r>
      <w:r>
        <w:rPr>
          <w:color w:val="000000"/>
          <w:sz w:val="24"/>
          <w:szCs w:val="24"/>
        </w:rPr>
        <w:t>Assim,</w:t>
      </w:r>
      <w:r w:rsidRPr="00724FD3">
        <w:rPr>
          <w:color w:val="000000"/>
          <w:sz w:val="24"/>
          <w:szCs w:val="24"/>
        </w:rPr>
        <w:t xml:space="preserve"> o mandado de segurança instruído com fotos previamente selecionadas pelo candidato não é capaz de desconstituir a avaliação realizada pela comissão, devendo a parte se valer da ação ordinária, com ampla dilação probatória, para perquirir seu enquadramento na Lei nº 12.990/2014. </w:t>
      </w:r>
      <w:r w:rsidRPr="007000A7">
        <w:rPr>
          <w:color w:val="000000"/>
          <w:sz w:val="24"/>
          <w:szCs w:val="24"/>
        </w:rPr>
        <w:t xml:space="preserve">Vencidos os Ministros Cláudio Mascarenhas Brandão, Alberto Luiz </w:t>
      </w:r>
      <w:proofErr w:type="spellStart"/>
      <w:r w:rsidRPr="007000A7">
        <w:rPr>
          <w:color w:val="000000"/>
          <w:sz w:val="24"/>
          <w:szCs w:val="24"/>
        </w:rPr>
        <w:t>Bresciani</w:t>
      </w:r>
      <w:proofErr w:type="spellEnd"/>
      <w:r w:rsidRPr="007000A7">
        <w:rPr>
          <w:color w:val="000000"/>
          <w:sz w:val="24"/>
          <w:szCs w:val="24"/>
        </w:rPr>
        <w:t xml:space="preserve"> de </w:t>
      </w:r>
      <w:proofErr w:type="spellStart"/>
      <w:r w:rsidRPr="007000A7">
        <w:rPr>
          <w:color w:val="000000"/>
          <w:sz w:val="24"/>
          <w:szCs w:val="24"/>
        </w:rPr>
        <w:t>Fontan</w:t>
      </w:r>
      <w:proofErr w:type="spellEnd"/>
      <w:r w:rsidRPr="007000A7">
        <w:rPr>
          <w:color w:val="000000"/>
          <w:sz w:val="24"/>
          <w:szCs w:val="24"/>
        </w:rPr>
        <w:t xml:space="preserve"> Pereira, José Roberto </w:t>
      </w:r>
      <w:r>
        <w:rPr>
          <w:color w:val="000000"/>
          <w:sz w:val="24"/>
          <w:szCs w:val="24"/>
        </w:rPr>
        <w:t xml:space="preserve">Freire </w:t>
      </w:r>
      <w:r w:rsidRPr="007000A7">
        <w:rPr>
          <w:color w:val="000000"/>
          <w:sz w:val="24"/>
          <w:szCs w:val="24"/>
        </w:rPr>
        <w:t xml:space="preserve">Pimenta, </w:t>
      </w:r>
      <w:r>
        <w:rPr>
          <w:color w:val="000000"/>
          <w:sz w:val="24"/>
          <w:szCs w:val="24"/>
        </w:rPr>
        <w:t xml:space="preserve">Luiz José </w:t>
      </w:r>
      <w:r w:rsidRPr="007000A7">
        <w:rPr>
          <w:color w:val="000000"/>
          <w:sz w:val="24"/>
          <w:szCs w:val="24"/>
        </w:rPr>
        <w:t xml:space="preserve">Dezena da Silva e Douglas Alencar Rodrigues. </w:t>
      </w:r>
      <w:hyperlink r:id="rId9" w:history="1">
        <w:r w:rsidRPr="001E2147">
          <w:rPr>
            <w:rStyle w:val="Hyperlink"/>
            <w:sz w:val="24"/>
            <w:szCs w:val="24"/>
          </w:rPr>
          <w:t>TST-MS-1000530-35.2018.5.00.0000</w:t>
        </w:r>
      </w:hyperlink>
      <w:r w:rsidRPr="007000A7">
        <w:rPr>
          <w:color w:val="000000"/>
          <w:sz w:val="24"/>
          <w:szCs w:val="24"/>
          <w:u w:val="single"/>
        </w:rPr>
        <w:t xml:space="preserve">, Órgão Especial, rel. </w:t>
      </w:r>
      <w:r>
        <w:rPr>
          <w:color w:val="000000"/>
          <w:sz w:val="24"/>
          <w:szCs w:val="24"/>
          <w:u w:val="single"/>
        </w:rPr>
        <w:t xml:space="preserve">Min. </w:t>
      </w:r>
      <w:proofErr w:type="spellStart"/>
      <w:r>
        <w:rPr>
          <w:color w:val="000000"/>
          <w:sz w:val="24"/>
          <w:szCs w:val="24"/>
          <w:u w:val="single"/>
        </w:rPr>
        <w:t>Emmanoel</w:t>
      </w:r>
      <w:proofErr w:type="spellEnd"/>
      <w:r>
        <w:rPr>
          <w:color w:val="000000"/>
          <w:sz w:val="24"/>
          <w:szCs w:val="24"/>
          <w:u w:val="single"/>
        </w:rPr>
        <w:t xml:space="preserve"> Pereira, </w:t>
      </w:r>
      <w:proofErr w:type="gramStart"/>
      <w:r>
        <w:rPr>
          <w:color w:val="000000"/>
          <w:sz w:val="24"/>
          <w:szCs w:val="24"/>
          <w:u w:val="single"/>
        </w:rPr>
        <w:t>6.5.2019</w:t>
      </w:r>
      <w:proofErr w:type="gramEnd"/>
    </w:p>
    <w:p w:rsidR="00C850F8" w:rsidRPr="00C850F8" w:rsidRDefault="00C850F8" w:rsidP="00C850F8">
      <w:pPr>
        <w:suppressAutoHyphens/>
        <w:adjustRightInd w:val="0"/>
        <w:jc w:val="both"/>
        <w:rPr>
          <w:u w:val="single"/>
          <w:lang w:eastAsia="zh-CN"/>
        </w:rPr>
      </w:pPr>
    </w:p>
    <w:p w:rsidR="007D2DB0" w:rsidRPr="008420B2" w:rsidRDefault="007D2DB0" w:rsidP="007D2DB0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20B2"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SUBSEÇÃO I ESPECIALIZADA EM DISSÍDIOS INDIVIDUAIS</w:t>
      </w:r>
    </w:p>
    <w:p w:rsidR="007D2DB0" w:rsidRPr="00FB78D2" w:rsidRDefault="007D2DB0" w:rsidP="007D2DB0">
      <w:pPr>
        <w:jc w:val="both"/>
        <w:rPr>
          <w:rFonts w:eastAsia="Calibri"/>
          <w:b/>
          <w:i/>
        </w:rPr>
      </w:pPr>
    </w:p>
    <w:p w:rsidR="00C970C8" w:rsidRDefault="00C970C8" w:rsidP="00C970C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Ação civil pública. Descumprimento da legislação trabalhista. Dano moral coletivo. Configuração. </w:t>
      </w:r>
    </w:p>
    <w:p w:rsidR="00C970C8" w:rsidRPr="003368F7" w:rsidRDefault="00C970C8" w:rsidP="00C970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sistemática inobservância de normas trabalhistas, oriunda de irregularidades praticadas pelo empregador, </w:t>
      </w:r>
      <w:proofErr w:type="spellStart"/>
      <w:r>
        <w:rPr>
          <w:sz w:val="24"/>
          <w:szCs w:val="24"/>
        </w:rPr>
        <w:t>transgride</w:t>
      </w:r>
      <w:proofErr w:type="spellEnd"/>
      <w:r>
        <w:rPr>
          <w:sz w:val="24"/>
          <w:szCs w:val="24"/>
        </w:rPr>
        <w:t xml:space="preserve"> valores fundamentais à própria coletividade, dando ensejo à reparação por dano moral coletivo, independentemente da demonstração efetiva do dano. No caso, entendeu-se que a conduta ilícita praticada pelas empresas rés (não recolhimento do FGTS, ausência de assinatura da CTPS, contratos de experiência por prazo superior ao legal e pagamento de salários de forma </w:t>
      </w:r>
      <w:proofErr w:type="spellStart"/>
      <w:r>
        <w:rPr>
          <w:sz w:val="24"/>
          <w:szCs w:val="24"/>
        </w:rPr>
        <w:t>complessiva</w:t>
      </w:r>
      <w:proofErr w:type="spellEnd"/>
      <w:r>
        <w:rPr>
          <w:sz w:val="24"/>
          <w:szCs w:val="24"/>
        </w:rPr>
        <w:t xml:space="preserve">) transcendeu a esfera individual dos empregados prejudicados, uma vez que não só fragilizou a proteção constitucional dada à dignidade da pessoa humana e ao valor social do trabalho, mas também fomentou uma lógica perversa em que os bons empregadores se sentem compelidos a depreciar as condições de trabalho de seus empregados como forma de se manterem competitivos no mercado. Sob esses fundamentos, a SBDI-I, por maioria, conheceu do recurso de embargos, por divergência jurisprudencial, e, no mérito, deu-lhes provimento para condenar as rés ao pagamento de indenização por dano moral coletivo, no valor de </w:t>
      </w:r>
      <w:proofErr w:type="gramStart"/>
      <w:r>
        <w:rPr>
          <w:sz w:val="24"/>
          <w:szCs w:val="24"/>
        </w:rPr>
        <w:t>R$ 200.000,00 (duzentos mil reais), revertida</w:t>
      </w:r>
      <w:proofErr w:type="gramEnd"/>
      <w:r>
        <w:rPr>
          <w:sz w:val="24"/>
          <w:szCs w:val="24"/>
        </w:rPr>
        <w:t xml:space="preserve"> ao Fundo de Amparo ao Trabalhador (FAT). Vencidos os Ministros Breno </w:t>
      </w:r>
      <w:r>
        <w:rPr>
          <w:sz w:val="24"/>
          <w:szCs w:val="24"/>
        </w:rPr>
        <w:lastRenderedPageBreak/>
        <w:t xml:space="preserve">Medeiros, Alexandre Luiz Ramos e Maria Cristina </w:t>
      </w:r>
      <w:proofErr w:type="spellStart"/>
      <w:r>
        <w:rPr>
          <w:sz w:val="24"/>
          <w:szCs w:val="24"/>
        </w:rPr>
        <w:t>Irigoyen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Peduzzi</w:t>
      </w:r>
      <w:proofErr w:type="spellEnd"/>
      <w:r>
        <w:rPr>
          <w:sz w:val="24"/>
          <w:szCs w:val="24"/>
        </w:rPr>
        <w:t xml:space="preserve">. </w:t>
      </w:r>
      <w:hyperlink r:id="rId10" w:history="1">
        <w:r w:rsidRPr="001E2147">
          <w:rPr>
            <w:rStyle w:val="Hyperlink"/>
            <w:sz w:val="24"/>
            <w:szCs w:val="24"/>
          </w:rPr>
          <w:t>TST-E-ED-ED-ARR-3224600-55.2006.5.11.0019</w:t>
        </w:r>
      </w:hyperlink>
      <w:r>
        <w:rPr>
          <w:sz w:val="24"/>
          <w:szCs w:val="24"/>
          <w:u w:val="single"/>
        </w:rPr>
        <w:t xml:space="preserve">, SBDI-I, rel. Min. Alberto Luiz </w:t>
      </w:r>
      <w:proofErr w:type="spellStart"/>
      <w:r>
        <w:rPr>
          <w:sz w:val="24"/>
          <w:szCs w:val="24"/>
          <w:u w:val="single"/>
        </w:rPr>
        <w:t>Bresciani</w:t>
      </w:r>
      <w:proofErr w:type="spellEnd"/>
      <w:r>
        <w:rPr>
          <w:sz w:val="24"/>
          <w:szCs w:val="24"/>
          <w:u w:val="single"/>
        </w:rPr>
        <w:t xml:space="preserve"> de </w:t>
      </w:r>
      <w:proofErr w:type="spellStart"/>
      <w:r>
        <w:rPr>
          <w:sz w:val="24"/>
          <w:szCs w:val="24"/>
          <w:u w:val="single"/>
        </w:rPr>
        <w:t>Fontan</w:t>
      </w:r>
      <w:proofErr w:type="spellEnd"/>
      <w:r>
        <w:rPr>
          <w:sz w:val="24"/>
          <w:szCs w:val="24"/>
          <w:u w:val="single"/>
        </w:rPr>
        <w:t xml:space="preserve"> Pereira, </w:t>
      </w:r>
      <w:proofErr w:type="gramStart"/>
      <w:r>
        <w:rPr>
          <w:sz w:val="24"/>
          <w:szCs w:val="24"/>
          <w:u w:val="single"/>
        </w:rPr>
        <w:t>9.5.2019</w:t>
      </w:r>
      <w:proofErr w:type="gramEnd"/>
      <w:r>
        <w:rPr>
          <w:sz w:val="24"/>
          <w:szCs w:val="24"/>
          <w:u w:val="single"/>
        </w:rPr>
        <w:t xml:space="preserve"> </w:t>
      </w:r>
    </w:p>
    <w:p w:rsidR="001E6C64" w:rsidRPr="007D2DB0" w:rsidRDefault="001E6C64" w:rsidP="00C850F8">
      <w:pPr>
        <w:suppressAutoHyphens/>
        <w:adjustRightInd w:val="0"/>
        <w:jc w:val="both"/>
        <w:rPr>
          <w:lang w:eastAsia="zh-CN"/>
        </w:rPr>
      </w:pPr>
    </w:p>
    <w:p w:rsidR="005E1BDB" w:rsidRPr="008420B2" w:rsidRDefault="005E1BDB" w:rsidP="005E1BDB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20B2"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SUBSEÇÃO II ESPECIALIZADA EM DISSÍDIOS INDIVIDUAIS</w:t>
      </w:r>
    </w:p>
    <w:p w:rsidR="00C850F8" w:rsidRPr="00FB78D2" w:rsidRDefault="00C850F8" w:rsidP="005E1BDB">
      <w:pPr>
        <w:jc w:val="both"/>
        <w:rPr>
          <w:rFonts w:eastAsia="Calibri"/>
          <w:b/>
          <w:i/>
        </w:rPr>
      </w:pPr>
    </w:p>
    <w:p w:rsidR="00C970C8" w:rsidRPr="00F4662B" w:rsidRDefault="00C970C8" w:rsidP="00C970C8">
      <w:pPr>
        <w:pStyle w:val="Default"/>
        <w:jc w:val="both"/>
      </w:pPr>
      <w:r w:rsidRPr="00F4662B">
        <w:rPr>
          <w:b/>
          <w:i/>
        </w:rPr>
        <w:t>Mandado de segurança. Cabimento.</w:t>
      </w:r>
      <w:r>
        <w:rPr>
          <w:b/>
          <w:i/>
        </w:rPr>
        <w:t xml:space="preserve"> Não recebimento de recurso via e-DOC porque não enviados os originais posteriormente. Ato nº 52/2016 do TRT da 1ª Região. Ausência de certificação nos autos. Impossibilidade de recorrer. Desnecessidade de envio de petição por meio físico.</w:t>
      </w:r>
    </w:p>
    <w:p w:rsidR="00C970C8" w:rsidRDefault="00C970C8" w:rsidP="00C970C8">
      <w:pPr>
        <w:pStyle w:val="Default"/>
        <w:jc w:val="both"/>
        <w:rPr>
          <w:u w:val="single"/>
        </w:rPr>
      </w:pPr>
      <w:r w:rsidRPr="00F4662B">
        <w:t xml:space="preserve">Cabe mandado de segurança para impugnar </w:t>
      </w:r>
      <w:r>
        <w:t xml:space="preserve">a decisão </w:t>
      </w:r>
      <w:r w:rsidRPr="00F4662B">
        <w:t>que</w:t>
      </w:r>
      <w:r>
        <w:t xml:space="preserve"> além de manter o </w:t>
      </w:r>
      <w:r w:rsidRPr="00F4662B">
        <w:t>não receb</w:t>
      </w:r>
      <w:r>
        <w:t>imento d</w:t>
      </w:r>
      <w:r w:rsidRPr="00F4662B">
        <w:t xml:space="preserve">o agravo de instrumento </w:t>
      </w:r>
      <w:r>
        <w:t xml:space="preserve">em recurso de revista interposto pela impetrante/reclamada via e-DOC, ante o </w:t>
      </w:r>
      <w:r w:rsidRPr="00F4662B">
        <w:t xml:space="preserve">descumprimento do Ato </w:t>
      </w:r>
      <w:r>
        <w:t xml:space="preserve">nº </w:t>
      </w:r>
      <w:r w:rsidRPr="00F4662B">
        <w:t>52/2016 do T</w:t>
      </w:r>
      <w:r>
        <w:t xml:space="preserve">RT </w:t>
      </w:r>
      <w:r w:rsidRPr="00F4662B">
        <w:t>da 1ª Região</w:t>
      </w:r>
      <w:r>
        <w:t xml:space="preserve">, não certificou nos autos a não juntada do apelo, impedindo a parte de recorrer. </w:t>
      </w:r>
      <w:r w:rsidRPr="00F4662B">
        <w:t xml:space="preserve">O referido </w:t>
      </w:r>
      <w:r>
        <w:t>a</w:t>
      </w:r>
      <w:r w:rsidRPr="00F4662B">
        <w:t>to disp</w:t>
      </w:r>
      <w:r>
        <w:t>unha</w:t>
      </w:r>
      <w:r w:rsidRPr="00F4662B">
        <w:t xml:space="preserve"> acerca da adoção de medidas visando à redução de despesas com o sistema e-DOC, dentre as quais estava </w:t>
      </w:r>
      <w:proofErr w:type="gramStart"/>
      <w:r w:rsidRPr="00F4662B">
        <w:t>a</w:t>
      </w:r>
      <w:proofErr w:type="gramEnd"/>
      <w:r w:rsidRPr="00F4662B">
        <w:t xml:space="preserve"> determinação </w:t>
      </w:r>
      <w:r>
        <w:t>de envio</w:t>
      </w:r>
      <w:r w:rsidRPr="00F4662B">
        <w:t xml:space="preserve"> </w:t>
      </w:r>
      <w:r>
        <w:t>d</w:t>
      </w:r>
      <w:r w:rsidRPr="00F4662B">
        <w:t>a petição por meio físico, sob pena de preclusão</w:t>
      </w:r>
      <w:r>
        <w:t xml:space="preserve">, em afronta à lei que dispensa a juntada posterior dos originais no caso de interposição de recurso por e-DOC. </w:t>
      </w:r>
      <w:r w:rsidRPr="00F4662B">
        <w:t xml:space="preserve">Sob esses fundamentos, a SBDI-II, </w:t>
      </w:r>
      <w:r>
        <w:t xml:space="preserve">por maioria, </w:t>
      </w:r>
      <w:r w:rsidRPr="00F4662B">
        <w:t>deu provimento ao recurso</w:t>
      </w:r>
      <w:r>
        <w:t xml:space="preserve"> ordinário</w:t>
      </w:r>
      <w:r w:rsidRPr="00F4662B">
        <w:t xml:space="preserve"> </w:t>
      </w:r>
      <w:r>
        <w:t>para conceder</w:t>
      </w:r>
      <w:r w:rsidRPr="00F4662B">
        <w:t xml:space="preserve"> a segurança </w:t>
      </w:r>
      <w:r>
        <w:t>e</w:t>
      </w:r>
      <w:r w:rsidRPr="00F4662B">
        <w:t xml:space="preserve"> determinar a imediata juntada do </w:t>
      </w:r>
      <w:r>
        <w:t>a</w:t>
      </w:r>
      <w:r w:rsidRPr="00F4662B">
        <w:t xml:space="preserve">gravo de </w:t>
      </w:r>
      <w:r>
        <w:t>i</w:t>
      </w:r>
      <w:r w:rsidRPr="00F4662B">
        <w:t>nstrumento</w:t>
      </w:r>
      <w:r>
        <w:t xml:space="preserve"> em recurso de revista da impetrante e a certificação da </w:t>
      </w:r>
      <w:proofErr w:type="spellStart"/>
      <w:r>
        <w:t>tempestivade</w:t>
      </w:r>
      <w:proofErr w:type="spellEnd"/>
      <w:r>
        <w:t xml:space="preserve"> da contraminuta apresentada.</w:t>
      </w:r>
      <w:r w:rsidRPr="00F4662B">
        <w:t xml:space="preserve"> Vencida a Ministra </w:t>
      </w:r>
      <w:proofErr w:type="spellStart"/>
      <w:r w:rsidRPr="00F4662B">
        <w:t>Delaíde</w:t>
      </w:r>
      <w:proofErr w:type="spellEnd"/>
      <w:r w:rsidRPr="00F4662B">
        <w:t xml:space="preserve"> Miranda Arantes, relatora. </w:t>
      </w:r>
      <w:hyperlink r:id="rId11" w:history="1">
        <w:r w:rsidRPr="001E2147">
          <w:rPr>
            <w:rStyle w:val="Hyperlink"/>
          </w:rPr>
          <w:t>TST-RO-102397-95.2017.5.01.0000</w:t>
        </w:r>
      </w:hyperlink>
      <w:r w:rsidRPr="00F4662B">
        <w:rPr>
          <w:u w:val="single"/>
        </w:rPr>
        <w:t xml:space="preserve">, SBDI-II, rel. </w:t>
      </w:r>
      <w:proofErr w:type="spellStart"/>
      <w:r w:rsidRPr="00F4662B">
        <w:rPr>
          <w:u w:val="single"/>
        </w:rPr>
        <w:t>Delaíde</w:t>
      </w:r>
      <w:proofErr w:type="spellEnd"/>
      <w:r w:rsidRPr="00F4662B">
        <w:rPr>
          <w:u w:val="single"/>
        </w:rPr>
        <w:t xml:space="preserve"> Miranda Arantes, red. p/ acórdão Min. Alexandre de Souza Agra Belmonte, </w:t>
      </w:r>
      <w:proofErr w:type="gramStart"/>
      <w:r w:rsidRPr="00F4662B">
        <w:rPr>
          <w:u w:val="single"/>
        </w:rPr>
        <w:t>14.5.2019</w:t>
      </w:r>
      <w:proofErr w:type="gramEnd"/>
    </w:p>
    <w:p w:rsidR="00FB78D2" w:rsidRDefault="00FB78D2" w:rsidP="00C970C8">
      <w:pPr>
        <w:pStyle w:val="Default"/>
        <w:jc w:val="both"/>
        <w:rPr>
          <w:u w:val="single"/>
        </w:rPr>
      </w:pPr>
    </w:p>
    <w:p w:rsidR="00FB78D2" w:rsidRDefault="00FB78D2" w:rsidP="00C970C8">
      <w:pPr>
        <w:pStyle w:val="Default"/>
        <w:jc w:val="both"/>
        <w:rPr>
          <w:u w:val="single"/>
        </w:rPr>
      </w:pPr>
    </w:p>
    <w:p w:rsidR="00FB78D2" w:rsidRDefault="00FB78D2" w:rsidP="00C970C8">
      <w:pPr>
        <w:pStyle w:val="Default"/>
        <w:jc w:val="both"/>
        <w:rPr>
          <w:u w:val="single"/>
        </w:rPr>
      </w:pPr>
    </w:p>
    <w:p w:rsidR="00FB78D2" w:rsidRDefault="00FB78D2" w:rsidP="00C970C8">
      <w:pPr>
        <w:pStyle w:val="Default"/>
        <w:jc w:val="both"/>
        <w:rPr>
          <w:u w:val="single"/>
        </w:rPr>
      </w:pPr>
    </w:p>
    <w:p w:rsidR="00FB78D2" w:rsidRPr="00F4662B" w:rsidRDefault="00FB78D2" w:rsidP="00C970C8">
      <w:pPr>
        <w:pStyle w:val="Default"/>
        <w:jc w:val="both"/>
        <w:rPr>
          <w:bCs/>
          <w:u w:val="single"/>
        </w:rPr>
      </w:pPr>
      <w:bookmarkStart w:id="0" w:name="_GoBack"/>
      <w:bookmarkEnd w:id="0"/>
    </w:p>
    <w:p w:rsidR="006D0B48" w:rsidRPr="00020CD0" w:rsidRDefault="006D0B48" w:rsidP="00C6738C">
      <w:pPr>
        <w:rPr>
          <w:sz w:val="10"/>
          <w:szCs w:val="10"/>
        </w:rPr>
      </w:pPr>
    </w:p>
    <w:p w:rsidR="00184590" w:rsidRPr="00020CD0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5"/>
          <w:szCs w:val="25"/>
        </w:rPr>
      </w:pPr>
      <w:r w:rsidRPr="00020CD0">
        <w:rPr>
          <w:b w:val="0"/>
          <w:bCs w:val="0"/>
          <w:snapToGrid w:val="0"/>
          <w:sz w:val="25"/>
          <w:szCs w:val="25"/>
        </w:rPr>
        <w:t xml:space="preserve">Informativo TST é mantido pela </w:t>
      </w:r>
    </w:p>
    <w:p w:rsidR="00184590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5"/>
          <w:szCs w:val="25"/>
        </w:rPr>
      </w:pPr>
      <w:r w:rsidRPr="00020CD0">
        <w:rPr>
          <w:b w:val="0"/>
          <w:bCs w:val="0"/>
          <w:snapToGrid w:val="0"/>
          <w:sz w:val="25"/>
          <w:szCs w:val="25"/>
        </w:rPr>
        <w:t>Coordenadoria de Jurisprudência – CJUR</w:t>
      </w:r>
    </w:p>
    <w:p w:rsidR="007F02D5" w:rsidRDefault="007F02D5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</w:p>
    <w:p w:rsidR="007614F1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020CD0">
        <w:rPr>
          <w:snapToGrid w:val="0"/>
          <w:sz w:val="25"/>
          <w:szCs w:val="25"/>
        </w:rPr>
        <w:t>Informações/Sugestões/Críticas: (61)3043</w:t>
      </w:r>
      <w:r w:rsidR="00352B27" w:rsidRPr="00020CD0">
        <w:rPr>
          <w:snapToGrid w:val="0"/>
          <w:sz w:val="25"/>
          <w:szCs w:val="25"/>
        </w:rPr>
        <w:t>-</w:t>
      </w:r>
      <w:r w:rsidRPr="00020CD0">
        <w:rPr>
          <w:snapToGrid w:val="0"/>
          <w:sz w:val="25"/>
          <w:szCs w:val="25"/>
        </w:rPr>
        <w:t>4</w:t>
      </w:r>
      <w:r w:rsidR="000303C3">
        <w:rPr>
          <w:snapToGrid w:val="0"/>
          <w:sz w:val="25"/>
          <w:szCs w:val="25"/>
        </w:rPr>
        <w:t>612</w:t>
      </w:r>
      <w:r w:rsidR="007F02D5">
        <w:rPr>
          <w:snapToGrid w:val="0"/>
          <w:sz w:val="25"/>
          <w:szCs w:val="25"/>
        </w:rPr>
        <w:t xml:space="preserve"> ou </w:t>
      </w:r>
      <w:hyperlink r:id="rId12" w:history="1">
        <w:r w:rsidR="005F0522" w:rsidRPr="00AC667D">
          <w:rPr>
            <w:rStyle w:val="Hyperlink"/>
            <w:snapToGrid w:val="0"/>
            <w:sz w:val="25"/>
            <w:szCs w:val="25"/>
          </w:rPr>
          <w:t>cjur@tst.jus.br</w:t>
        </w:r>
      </w:hyperlink>
    </w:p>
    <w:p w:rsidR="007F02D5" w:rsidRDefault="007F02D5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</w:p>
    <w:p w:rsidR="007F02D5" w:rsidRDefault="009E534D" w:rsidP="007F0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>
        <w:rPr>
          <w:snapToGrid w:val="0"/>
          <w:sz w:val="25"/>
          <w:szCs w:val="25"/>
        </w:rPr>
        <w:t xml:space="preserve">Para acessar todas as edições: </w:t>
      </w:r>
      <w:hyperlink r:id="rId13" w:history="1">
        <w:r w:rsidRPr="00AC667D">
          <w:rPr>
            <w:rStyle w:val="Hyperlink"/>
            <w:snapToGrid w:val="0"/>
            <w:sz w:val="25"/>
            <w:szCs w:val="25"/>
          </w:rPr>
          <w:t>http://www.tst.jus.br/informativos</w:t>
        </w:r>
      </w:hyperlink>
    </w:p>
    <w:p w:rsidR="009E534D" w:rsidRDefault="009E534D" w:rsidP="007F0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</w:p>
    <w:p w:rsidR="009E534D" w:rsidRDefault="009E534D" w:rsidP="007F0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>
        <w:rPr>
          <w:snapToGrid w:val="0"/>
          <w:sz w:val="25"/>
          <w:szCs w:val="25"/>
        </w:rPr>
        <w:t xml:space="preserve">Para receber via </w:t>
      </w:r>
      <w:r w:rsidRPr="005E18BC">
        <w:rPr>
          <w:i/>
          <w:snapToGrid w:val="0"/>
          <w:sz w:val="25"/>
          <w:szCs w:val="25"/>
        </w:rPr>
        <w:t>e-mail</w:t>
      </w:r>
      <w:r>
        <w:rPr>
          <w:snapToGrid w:val="0"/>
          <w:sz w:val="25"/>
          <w:szCs w:val="25"/>
        </w:rPr>
        <w:t xml:space="preserve">: </w:t>
      </w:r>
      <w:hyperlink r:id="rId14" w:history="1">
        <w:r w:rsidRPr="00AC667D">
          <w:rPr>
            <w:rStyle w:val="Hyperlink"/>
            <w:snapToGrid w:val="0"/>
            <w:sz w:val="25"/>
            <w:szCs w:val="25"/>
          </w:rPr>
          <w:t>http://www.tst.jus.br/push</w:t>
        </w:r>
      </w:hyperlink>
    </w:p>
    <w:p w:rsidR="009E534D" w:rsidRPr="00020CD0" w:rsidRDefault="009E534D" w:rsidP="007F0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</w:p>
    <w:sectPr w:rsidR="009E534D" w:rsidRPr="00020CD0" w:rsidSect="00D11B24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DB0" w:rsidRDefault="007D2DB0">
      <w:r>
        <w:separator/>
      </w:r>
    </w:p>
  </w:endnote>
  <w:endnote w:type="continuationSeparator" w:id="0">
    <w:p w:rsidR="007D2DB0" w:rsidRDefault="007D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DB0" w:rsidRDefault="007D2DB0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B78D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D2DB0" w:rsidRDefault="007D2DB0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-45085</wp:posOffset>
              </wp:positionV>
              <wp:extent cx="630936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3.55pt" to="497.7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CWFA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" o:allowincell="f" strokecolor="#969696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DB0" w:rsidRDefault="007D2DB0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-45085</wp:posOffset>
              </wp:positionV>
              <wp:extent cx="6309360" cy="1905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09360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3.55pt" to="497.7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" o:allowincell="f" strokecolor="#969696"/>
          </w:pict>
        </mc:Fallback>
      </mc:AlternateConten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B78D2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DB0" w:rsidRDefault="007D2DB0">
      <w:r>
        <w:separator/>
      </w:r>
    </w:p>
  </w:footnote>
  <w:footnote w:type="continuationSeparator" w:id="0">
    <w:p w:rsidR="007D2DB0" w:rsidRDefault="007D2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DB0" w:rsidRPr="008420B2" w:rsidRDefault="007D2DB0">
    <w:pPr>
      <w:pStyle w:val="Corpodetexto"/>
      <w:jc w:val="right"/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420B2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Informativo TST - nº 19</w:t>
    </w:r>
    <w:r w:rsidR="00C970C8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5</w:t>
    </w:r>
  </w:p>
  <w:p w:rsidR="007D2DB0" w:rsidRDefault="007D2DB0" w:rsidP="00A01E4F">
    <w:pPr>
      <w:pStyle w:val="Cabealho"/>
      <w:jc w:val="right"/>
      <w:rPr>
        <w:i/>
        <w:i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16F9CAD" wp14:editId="71DA5F34">
              <wp:simplePos x="0" y="0"/>
              <wp:positionH relativeFrom="column">
                <wp:posOffset>11430</wp:posOffset>
              </wp:positionH>
              <wp:positionV relativeFrom="paragraph">
                <wp:posOffset>128905</wp:posOffset>
              </wp:positionV>
              <wp:extent cx="630936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15pt" to="497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" o:allowincell="f" strokecolor="#969696"/>
          </w:pict>
        </mc:Fallback>
      </mc:AlternateContent>
    </w:r>
    <w:r w:rsidRPr="003C0554">
      <w:rPr>
        <w:iCs/>
      </w:rPr>
      <w:t xml:space="preserve"> </w:t>
    </w:r>
    <w:r>
      <w:rPr>
        <w:i/>
        <w:iCs/>
      </w:rPr>
      <w:t xml:space="preserve">Período: </w:t>
    </w:r>
    <w:r w:rsidR="00C970C8">
      <w:rPr>
        <w:i/>
        <w:iCs/>
      </w:rPr>
      <w:t>17 de abril a 17 de maio de 2019</w:t>
    </w:r>
  </w:p>
  <w:p w:rsidR="007D2DB0" w:rsidRPr="005D1DE4" w:rsidRDefault="007D2DB0" w:rsidP="00CE7555">
    <w:pPr>
      <w:pStyle w:val="Cabealh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DB0" w:rsidRDefault="00FB78D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 w:rsidR="007D2DB0">
      <w:rPr>
        <w:noProof/>
      </w:rPr>
      <w:drawing>
        <wp:inline distT="0" distB="0" distL="0" distR="0" wp14:anchorId="2079F722" wp14:editId="020A8E79">
          <wp:extent cx="1219200" cy="981075"/>
          <wp:effectExtent l="0" t="0" r="0" b="9525"/>
          <wp:docPr id="1" name="Imagem 1" descr="T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2DB0" w:rsidRPr="002168DE" w:rsidRDefault="007D2DB0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>
      <w:tab/>
    </w:r>
    <w:r>
      <w:tab/>
    </w:r>
    <w:r>
      <w:tab/>
    </w:r>
    <w:r>
      <w:tab/>
    </w:r>
    <w:r>
      <w:tab/>
    </w:r>
    <w:r w:rsidRPr="002168DE">
      <w:rPr>
        <w:b/>
        <w:sz w:val="40"/>
        <w:szCs w:val="40"/>
      </w:rPr>
      <w:t xml:space="preserve">Nº </w:t>
    </w:r>
    <w:r>
      <w:rPr>
        <w:b/>
        <w:sz w:val="40"/>
        <w:szCs w:val="40"/>
      </w:rPr>
      <w:t>19</w:t>
    </w:r>
    <w:r w:rsidR="00C970C8">
      <w:rPr>
        <w:b/>
        <w:sz w:val="40"/>
        <w:szCs w:val="40"/>
      </w:rPr>
      <w:t>5</w:t>
    </w:r>
    <w:r>
      <w:rPr>
        <w:b/>
        <w:sz w:val="40"/>
        <w:szCs w:val="40"/>
      </w:rPr>
      <w:t xml:space="preserve"> </w:t>
    </w:r>
  </w:p>
  <w:p w:rsidR="007D2DB0" w:rsidRPr="005D1DE4" w:rsidRDefault="007D2DB0">
    <w:pPr>
      <w:pStyle w:val="Cabealho"/>
      <w:jc w:val="right"/>
      <w:rPr>
        <w:i/>
        <w:iCs/>
        <w:sz w:val="10"/>
        <w:szCs w:val="10"/>
      </w:rPr>
    </w:pPr>
  </w:p>
  <w:p w:rsidR="007D2DB0" w:rsidRDefault="007D2DB0" w:rsidP="009A16E8">
    <w:pPr>
      <w:pStyle w:val="Cabealho"/>
      <w:jc w:val="right"/>
      <w:rPr>
        <w:i/>
        <w:iCs/>
      </w:rPr>
    </w:pPr>
    <w:r>
      <w:rPr>
        <w:i/>
        <w:iCs/>
      </w:rPr>
      <w:t xml:space="preserve">Período: </w:t>
    </w:r>
    <w:r w:rsidR="00C970C8">
      <w:rPr>
        <w:i/>
        <w:iCs/>
      </w:rPr>
      <w:t xml:space="preserve">17 de abril a 17 de maio de </w:t>
    </w:r>
    <w:r>
      <w:rPr>
        <w:i/>
        <w:iCs/>
      </w:rPr>
      <w:t>2019</w:t>
    </w:r>
  </w:p>
  <w:p w:rsidR="007D2DB0" w:rsidRDefault="007D2DB0" w:rsidP="009A16E8">
    <w:pPr>
      <w:pStyle w:val="Cabealho"/>
      <w:jc w:val="righ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FE"/>
    <w:rsid w:val="00004C36"/>
    <w:rsid w:val="00004EF8"/>
    <w:rsid w:val="00020CD0"/>
    <w:rsid w:val="00021967"/>
    <w:rsid w:val="000228E6"/>
    <w:rsid w:val="000249BA"/>
    <w:rsid w:val="00024CE9"/>
    <w:rsid w:val="000303C3"/>
    <w:rsid w:val="00032056"/>
    <w:rsid w:val="000322FB"/>
    <w:rsid w:val="000332F1"/>
    <w:rsid w:val="00034034"/>
    <w:rsid w:val="00040BBC"/>
    <w:rsid w:val="000425FC"/>
    <w:rsid w:val="00047F3C"/>
    <w:rsid w:val="00050E85"/>
    <w:rsid w:val="0005125E"/>
    <w:rsid w:val="00052550"/>
    <w:rsid w:val="00055A9D"/>
    <w:rsid w:val="00056752"/>
    <w:rsid w:val="0005765E"/>
    <w:rsid w:val="00057B87"/>
    <w:rsid w:val="0006020E"/>
    <w:rsid w:val="00063834"/>
    <w:rsid w:val="00064486"/>
    <w:rsid w:val="00065048"/>
    <w:rsid w:val="000665D5"/>
    <w:rsid w:val="000733B4"/>
    <w:rsid w:val="00073643"/>
    <w:rsid w:val="00073880"/>
    <w:rsid w:val="00075BDB"/>
    <w:rsid w:val="00076E4F"/>
    <w:rsid w:val="00077A5F"/>
    <w:rsid w:val="00077EAD"/>
    <w:rsid w:val="00080C40"/>
    <w:rsid w:val="00080F10"/>
    <w:rsid w:val="000858FB"/>
    <w:rsid w:val="0009237D"/>
    <w:rsid w:val="00093AE9"/>
    <w:rsid w:val="00093BA8"/>
    <w:rsid w:val="00094103"/>
    <w:rsid w:val="00095471"/>
    <w:rsid w:val="000A04E6"/>
    <w:rsid w:val="000A2745"/>
    <w:rsid w:val="000A4C94"/>
    <w:rsid w:val="000A6DDE"/>
    <w:rsid w:val="000B2973"/>
    <w:rsid w:val="000B4D41"/>
    <w:rsid w:val="000B67DF"/>
    <w:rsid w:val="000B7CDE"/>
    <w:rsid w:val="000C3022"/>
    <w:rsid w:val="000C38FA"/>
    <w:rsid w:val="000C58F4"/>
    <w:rsid w:val="000C5AC6"/>
    <w:rsid w:val="000C672B"/>
    <w:rsid w:val="000C6790"/>
    <w:rsid w:val="000E0A91"/>
    <w:rsid w:val="000E1DC1"/>
    <w:rsid w:val="000E5C57"/>
    <w:rsid w:val="000E7CBE"/>
    <w:rsid w:val="000F01F9"/>
    <w:rsid w:val="000F0A8E"/>
    <w:rsid w:val="00106A93"/>
    <w:rsid w:val="0011575C"/>
    <w:rsid w:val="0011692E"/>
    <w:rsid w:val="00122C2A"/>
    <w:rsid w:val="001257D7"/>
    <w:rsid w:val="001365EE"/>
    <w:rsid w:val="00136E86"/>
    <w:rsid w:val="00137564"/>
    <w:rsid w:val="00137DC1"/>
    <w:rsid w:val="00141630"/>
    <w:rsid w:val="00142C28"/>
    <w:rsid w:val="00152238"/>
    <w:rsid w:val="0015612D"/>
    <w:rsid w:val="00161CDE"/>
    <w:rsid w:val="00161E91"/>
    <w:rsid w:val="00163142"/>
    <w:rsid w:val="001648F5"/>
    <w:rsid w:val="00167E80"/>
    <w:rsid w:val="00176D15"/>
    <w:rsid w:val="0018296E"/>
    <w:rsid w:val="00183803"/>
    <w:rsid w:val="00184590"/>
    <w:rsid w:val="0018640B"/>
    <w:rsid w:val="00187A37"/>
    <w:rsid w:val="00187BEF"/>
    <w:rsid w:val="0019151D"/>
    <w:rsid w:val="001920CD"/>
    <w:rsid w:val="00193208"/>
    <w:rsid w:val="001932B7"/>
    <w:rsid w:val="00194264"/>
    <w:rsid w:val="00197B15"/>
    <w:rsid w:val="001B025A"/>
    <w:rsid w:val="001B2C08"/>
    <w:rsid w:val="001C04D2"/>
    <w:rsid w:val="001C21FB"/>
    <w:rsid w:val="001C271F"/>
    <w:rsid w:val="001C5885"/>
    <w:rsid w:val="001C6C93"/>
    <w:rsid w:val="001D4CF9"/>
    <w:rsid w:val="001D4E17"/>
    <w:rsid w:val="001D550B"/>
    <w:rsid w:val="001D5AB0"/>
    <w:rsid w:val="001D6AC9"/>
    <w:rsid w:val="001D757D"/>
    <w:rsid w:val="001E14A9"/>
    <w:rsid w:val="001E14BB"/>
    <w:rsid w:val="001E3B29"/>
    <w:rsid w:val="001E4B57"/>
    <w:rsid w:val="001E5BD1"/>
    <w:rsid w:val="001E6C64"/>
    <w:rsid w:val="001E713B"/>
    <w:rsid w:val="001E79B4"/>
    <w:rsid w:val="001F030F"/>
    <w:rsid w:val="001F2F34"/>
    <w:rsid w:val="001F45E0"/>
    <w:rsid w:val="001F58BD"/>
    <w:rsid w:val="001F689A"/>
    <w:rsid w:val="00200A8C"/>
    <w:rsid w:val="002017D2"/>
    <w:rsid w:val="00204C97"/>
    <w:rsid w:val="00206810"/>
    <w:rsid w:val="00207D1D"/>
    <w:rsid w:val="002156DC"/>
    <w:rsid w:val="002168DE"/>
    <w:rsid w:val="00222CF6"/>
    <w:rsid w:val="00223F6E"/>
    <w:rsid w:val="00224AC2"/>
    <w:rsid w:val="00227004"/>
    <w:rsid w:val="00230183"/>
    <w:rsid w:val="0023559D"/>
    <w:rsid w:val="002402B0"/>
    <w:rsid w:val="002449F9"/>
    <w:rsid w:val="00255732"/>
    <w:rsid w:val="00257B4A"/>
    <w:rsid w:val="00260B37"/>
    <w:rsid w:val="002635ED"/>
    <w:rsid w:val="002662BA"/>
    <w:rsid w:val="00266A22"/>
    <w:rsid w:val="00266D49"/>
    <w:rsid w:val="00271C5C"/>
    <w:rsid w:val="00271E67"/>
    <w:rsid w:val="002730B5"/>
    <w:rsid w:val="0027659F"/>
    <w:rsid w:val="002766D5"/>
    <w:rsid w:val="0027684A"/>
    <w:rsid w:val="00276EA0"/>
    <w:rsid w:val="00280594"/>
    <w:rsid w:val="00282620"/>
    <w:rsid w:val="002834D2"/>
    <w:rsid w:val="00285064"/>
    <w:rsid w:val="00287917"/>
    <w:rsid w:val="00287D4A"/>
    <w:rsid w:val="002900D2"/>
    <w:rsid w:val="002930E4"/>
    <w:rsid w:val="002A219D"/>
    <w:rsid w:val="002A22C6"/>
    <w:rsid w:val="002A521A"/>
    <w:rsid w:val="002A546D"/>
    <w:rsid w:val="002B0750"/>
    <w:rsid w:val="002B4738"/>
    <w:rsid w:val="002B6377"/>
    <w:rsid w:val="002C2904"/>
    <w:rsid w:val="002C6261"/>
    <w:rsid w:val="002E3B9F"/>
    <w:rsid w:val="002E78CB"/>
    <w:rsid w:val="002F28E5"/>
    <w:rsid w:val="002F71BF"/>
    <w:rsid w:val="003070C9"/>
    <w:rsid w:val="003074FC"/>
    <w:rsid w:val="0031207D"/>
    <w:rsid w:val="003137EF"/>
    <w:rsid w:val="003200A0"/>
    <w:rsid w:val="00322F7A"/>
    <w:rsid w:val="0033397A"/>
    <w:rsid w:val="003339E9"/>
    <w:rsid w:val="00340D16"/>
    <w:rsid w:val="00340E8D"/>
    <w:rsid w:val="00342846"/>
    <w:rsid w:val="003503FC"/>
    <w:rsid w:val="00350ED0"/>
    <w:rsid w:val="00352B27"/>
    <w:rsid w:val="0035374D"/>
    <w:rsid w:val="00355A95"/>
    <w:rsid w:val="00363255"/>
    <w:rsid w:val="0036325E"/>
    <w:rsid w:val="003671FE"/>
    <w:rsid w:val="0037018B"/>
    <w:rsid w:val="003708FD"/>
    <w:rsid w:val="003726D1"/>
    <w:rsid w:val="003745DE"/>
    <w:rsid w:val="0037667D"/>
    <w:rsid w:val="00377D5F"/>
    <w:rsid w:val="00380212"/>
    <w:rsid w:val="00383A89"/>
    <w:rsid w:val="00384075"/>
    <w:rsid w:val="00384531"/>
    <w:rsid w:val="003908C5"/>
    <w:rsid w:val="00393131"/>
    <w:rsid w:val="0039326C"/>
    <w:rsid w:val="00396053"/>
    <w:rsid w:val="003A0E52"/>
    <w:rsid w:val="003A1F0A"/>
    <w:rsid w:val="003A4086"/>
    <w:rsid w:val="003A5E5B"/>
    <w:rsid w:val="003B045C"/>
    <w:rsid w:val="003B0538"/>
    <w:rsid w:val="003B0A59"/>
    <w:rsid w:val="003B3EB5"/>
    <w:rsid w:val="003B4E23"/>
    <w:rsid w:val="003B6246"/>
    <w:rsid w:val="003B6B09"/>
    <w:rsid w:val="003B767E"/>
    <w:rsid w:val="003C01E8"/>
    <w:rsid w:val="003C0554"/>
    <w:rsid w:val="003C1AB7"/>
    <w:rsid w:val="003C6FE7"/>
    <w:rsid w:val="003D032E"/>
    <w:rsid w:val="003D4205"/>
    <w:rsid w:val="003E1C53"/>
    <w:rsid w:val="003F2078"/>
    <w:rsid w:val="003F5EA7"/>
    <w:rsid w:val="004034A8"/>
    <w:rsid w:val="0040506F"/>
    <w:rsid w:val="0041011C"/>
    <w:rsid w:val="0041353C"/>
    <w:rsid w:val="004163E7"/>
    <w:rsid w:val="004166C3"/>
    <w:rsid w:val="00416D9A"/>
    <w:rsid w:val="00420228"/>
    <w:rsid w:val="00423641"/>
    <w:rsid w:val="0042772A"/>
    <w:rsid w:val="004323B0"/>
    <w:rsid w:val="00437995"/>
    <w:rsid w:val="0044014F"/>
    <w:rsid w:val="00444E88"/>
    <w:rsid w:val="004477EC"/>
    <w:rsid w:val="00450BAD"/>
    <w:rsid w:val="00454078"/>
    <w:rsid w:val="00454245"/>
    <w:rsid w:val="0045657C"/>
    <w:rsid w:val="00456B0F"/>
    <w:rsid w:val="00457A40"/>
    <w:rsid w:val="004655CC"/>
    <w:rsid w:val="00466DB9"/>
    <w:rsid w:val="004672FC"/>
    <w:rsid w:val="0047004F"/>
    <w:rsid w:val="00470EF8"/>
    <w:rsid w:val="004731B7"/>
    <w:rsid w:val="0047749E"/>
    <w:rsid w:val="00486521"/>
    <w:rsid w:val="00486DFC"/>
    <w:rsid w:val="004922D6"/>
    <w:rsid w:val="00494DD1"/>
    <w:rsid w:val="004A094C"/>
    <w:rsid w:val="004A1432"/>
    <w:rsid w:val="004A14FC"/>
    <w:rsid w:val="004A5264"/>
    <w:rsid w:val="004A5908"/>
    <w:rsid w:val="004A7C59"/>
    <w:rsid w:val="004B21AD"/>
    <w:rsid w:val="004B63FB"/>
    <w:rsid w:val="004C011C"/>
    <w:rsid w:val="004C14EA"/>
    <w:rsid w:val="004C2118"/>
    <w:rsid w:val="004C2612"/>
    <w:rsid w:val="004C749C"/>
    <w:rsid w:val="004C759F"/>
    <w:rsid w:val="004D6000"/>
    <w:rsid w:val="004D60CD"/>
    <w:rsid w:val="004D6415"/>
    <w:rsid w:val="004D697F"/>
    <w:rsid w:val="004D71E8"/>
    <w:rsid w:val="004E393E"/>
    <w:rsid w:val="004E39DA"/>
    <w:rsid w:val="004E4507"/>
    <w:rsid w:val="004E4619"/>
    <w:rsid w:val="004F0A7D"/>
    <w:rsid w:val="004F5040"/>
    <w:rsid w:val="005059F5"/>
    <w:rsid w:val="00513789"/>
    <w:rsid w:val="0051538E"/>
    <w:rsid w:val="00517E01"/>
    <w:rsid w:val="005208C8"/>
    <w:rsid w:val="00521EEC"/>
    <w:rsid w:val="00530B90"/>
    <w:rsid w:val="005405E7"/>
    <w:rsid w:val="00543B94"/>
    <w:rsid w:val="005460BD"/>
    <w:rsid w:val="005521C8"/>
    <w:rsid w:val="00552D4A"/>
    <w:rsid w:val="00553197"/>
    <w:rsid w:val="0055409E"/>
    <w:rsid w:val="00554139"/>
    <w:rsid w:val="005543D8"/>
    <w:rsid w:val="00556367"/>
    <w:rsid w:val="00556B35"/>
    <w:rsid w:val="005703D6"/>
    <w:rsid w:val="00572803"/>
    <w:rsid w:val="00573E13"/>
    <w:rsid w:val="005767AA"/>
    <w:rsid w:val="005811A4"/>
    <w:rsid w:val="00584496"/>
    <w:rsid w:val="00584F82"/>
    <w:rsid w:val="00591DFA"/>
    <w:rsid w:val="005A30AA"/>
    <w:rsid w:val="005A5695"/>
    <w:rsid w:val="005B031E"/>
    <w:rsid w:val="005B0A1C"/>
    <w:rsid w:val="005B22CE"/>
    <w:rsid w:val="005B2F00"/>
    <w:rsid w:val="005B3792"/>
    <w:rsid w:val="005B523B"/>
    <w:rsid w:val="005B57DE"/>
    <w:rsid w:val="005B6F6A"/>
    <w:rsid w:val="005C12EE"/>
    <w:rsid w:val="005C1886"/>
    <w:rsid w:val="005C761E"/>
    <w:rsid w:val="005D0E5F"/>
    <w:rsid w:val="005D1DE4"/>
    <w:rsid w:val="005E18BC"/>
    <w:rsid w:val="005E1BDB"/>
    <w:rsid w:val="005E35BD"/>
    <w:rsid w:val="005E3D4D"/>
    <w:rsid w:val="005E3F64"/>
    <w:rsid w:val="005E60E9"/>
    <w:rsid w:val="005E7FD1"/>
    <w:rsid w:val="005F0522"/>
    <w:rsid w:val="005F0545"/>
    <w:rsid w:val="005F2858"/>
    <w:rsid w:val="005F52AB"/>
    <w:rsid w:val="006002E3"/>
    <w:rsid w:val="00602FF7"/>
    <w:rsid w:val="0060683F"/>
    <w:rsid w:val="006145AC"/>
    <w:rsid w:val="00615F98"/>
    <w:rsid w:val="006207F5"/>
    <w:rsid w:val="00621CAC"/>
    <w:rsid w:val="00621F9C"/>
    <w:rsid w:val="00623D44"/>
    <w:rsid w:val="00631166"/>
    <w:rsid w:val="00631F1C"/>
    <w:rsid w:val="00636289"/>
    <w:rsid w:val="006366A4"/>
    <w:rsid w:val="00640D6E"/>
    <w:rsid w:val="006425DD"/>
    <w:rsid w:val="00643B60"/>
    <w:rsid w:val="006456B1"/>
    <w:rsid w:val="006564EC"/>
    <w:rsid w:val="0066084C"/>
    <w:rsid w:val="00661B23"/>
    <w:rsid w:val="00665CCF"/>
    <w:rsid w:val="00672CF9"/>
    <w:rsid w:val="00672E11"/>
    <w:rsid w:val="0068273B"/>
    <w:rsid w:val="006847A0"/>
    <w:rsid w:val="00691234"/>
    <w:rsid w:val="00692202"/>
    <w:rsid w:val="006931CC"/>
    <w:rsid w:val="006947F2"/>
    <w:rsid w:val="00696523"/>
    <w:rsid w:val="00697919"/>
    <w:rsid w:val="006B145C"/>
    <w:rsid w:val="006B3FCF"/>
    <w:rsid w:val="006B46CA"/>
    <w:rsid w:val="006B549E"/>
    <w:rsid w:val="006C0391"/>
    <w:rsid w:val="006C28B3"/>
    <w:rsid w:val="006D0B48"/>
    <w:rsid w:val="006D1F66"/>
    <w:rsid w:val="006D306E"/>
    <w:rsid w:val="006D4497"/>
    <w:rsid w:val="006D7C49"/>
    <w:rsid w:val="006E1A9C"/>
    <w:rsid w:val="006E3B5C"/>
    <w:rsid w:val="006E5D21"/>
    <w:rsid w:val="006F1AAE"/>
    <w:rsid w:val="006F6C15"/>
    <w:rsid w:val="00700B1B"/>
    <w:rsid w:val="007023BC"/>
    <w:rsid w:val="007029CF"/>
    <w:rsid w:val="00707022"/>
    <w:rsid w:val="0070727E"/>
    <w:rsid w:val="007101D6"/>
    <w:rsid w:val="00710D3A"/>
    <w:rsid w:val="0071315F"/>
    <w:rsid w:val="00720057"/>
    <w:rsid w:val="00721942"/>
    <w:rsid w:val="00722BE7"/>
    <w:rsid w:val="00723134"/>
    <w:rsid w:val="00730CC7"/>
    <w:rsid w:val="00732DF2"/>
    <w:rsid w:val="007403B3"/>
    <w:rsid w:val="00750B85"/>
    <w:rsid w:val="007568FD"/>
    <w:rsid w:val="007614F1"/>
    <w:rsid w:val="007618C5"/>
    <w:rsid w:val="00764066"/>
    <w:rsid w:val="00766B7B"/>
    <w:rsid w:val="0077600F"/>
    <w:rsid w:val="007760AE"/>
    <w:rsid w:val="00776118"/>
    <w:rsid w:val="00781C77"/>
    <w:rsid w:val="00790F13"/>
    <w:rsid w:val="00793A1C"/>
    <w:rsid w:val="00796745"/>
    <w:rsid w:val="007A28FF"/>
    <w:rsid w:val="007A4009"/>
    <w:rsid w:val="007A4F78"/>
    <w:rsid w:val="007A7125"/>
    <w:rsid w:val="007B0F83"/>
    <w:rsid w:val="007B5D65"/>
    <w:rsid w:val="007C0A4F"/>
    <w:rsid w:val="007D0081"/>
    <w:rsid w:val="007D19FC"/>
    <w:rsid w:val="007D29A1"/>
    <w:rsid w:val="007D2B4E"/>
    <w:rsid w:val="007D2DB0"/>
    <w:rsid w:val="007D2EE9"/>
    <w:rsid w:val="007D469A"/>
    <w:rsid w:val="007D6D94"/>
    <w:rsid w:val="007D6F8C"/>
    <w:rsid w:val="007E094E"/>
    <w:rsid w:val="007E0EA7"/>
    <w:rsid w:val="007E26A1"/>
    <w:rsid w:val="007E37B1"/>
    <w:rsid w:val="007E3F23"/>
    <w:rsid w:val="007E53A4"/>
    <w:rsid w:val="007F02D5"/>
    <w:rsid w:val="007F142E"/>
    <w:rsid w:val="007F289C"/>
    <w:rsid w:val="007F2BBE"/>
    <w:rsid w:val="007F66BC"/>
    <w:rsid w:val="007F7B5E"/>
    <w:rsid w:val="00800B97"/>
    <w:rsid w:val="00801246"/>
    <w:rsid w:val="00801F11"/>
    <w:rsid w:val="00802B1A"/>
    <w:rsid w:val="00805CD2"/>
    <w:rsid w:val="0080615C"/>
    <w:rsid w:val="0081027F"/>
    <w:rsid w:val="00815622"/>
    <w:rsid w:val="0081742D"/>
    <w:rsid w:val="00817AB1"/>
    <w:rsid w:val="00820419"/>
    <w:rsid w:val="00820817"/>
    <w:rsid w:val="00821F4D"/>
    <w:rsid w:val="00823906"/>
    <w:rsid w:val="008409D3"/>
    <w:rsid w:val="008420B2"/>
    <w:rsid w:val="0084319F"/>
    <w:rsid w:val="00843F5F"/>
    <w:rsid w:val="00844374"/>
    <w:rsid w:val="00844FEB"/>
    <w:rsid w:val="00845559"/>
    <w:rsid w:val="0084797B"/>
    <w:rsid w:val="008532E4"/>
    <w:rsid w:val="00854DB8"/>
    <w:rsid w:val="00854EF2"/>
    <w:rsid w:val="00855623"/>
    <w:rsid w:val="00855D99"/>
    <w:rsid w:val="0086211B"/>
    <w:rsid w:val="008622CF"/>
    <w:rsid w:val="008627C6"/>
    <w:rsid w:val="00863B86"/>
    <w:rsid w:val="008652A2"/>
    <w:rsid w:val="008706CD"/>
    <w:rsid w:val="00871F69"/>
    <w:rsid w:val="008722F9"/>
    <w:rsid w:val="008813FA"/>
    <w:rsid w:val="008842D0"/>
    <w:rsid w:val="00884AC4"/>
    <w:rsid w:val="0088579D"/>
    <w:rsid w:val="00892883"/>
    <w:rsid w:val="008942D5"/>
    <w:rsid w:val="0089707B"/>
    <w:rsid w:val="008A1A58"/>
    <w:rsid w:val="008A4233"/>
    <w:rsid w:val="008A49DF"/>
    <w:rsid w:val="008A4AFF"/>
    <w:rsid w:val="008A5FA7"/>
    <w:rsid w:val="008A68E7"/>
    <w:rsid w:val="008A7953"/>
    <w:rsid w:val="008B1828"/>
    <w:rsid w:val="008B3081"/>
    <w:rsid w:val="008B32D4"/>
    <w:rsid w:val="008C7AD0"/>
    <w:rsid w:val="008D0020"/>
    <w:rsid w:val="008D3C38"/>
    <w:rsid w:val="008D3C4B"/>
    <w:rsid w:val="008D6A05"/>
    <w:rsid w:val="008E12B6"/>
    <w:rsid w:val="008E2184"/>
    <w:rsid w:val="008E2AE5"/>
    <w:rsid w:val="008E3CCE"/>
    <w:rsid w:val="008E3F89"/>
    <w:rsid w:val="008F26CB"/>
    <w:rsid w:val="008F36EC"/>
    <w:rsid w:val="008F3D95"/>
    <w:rsid w:val="008F6509"/>
    <w:rsid w:val="008F79D9"/>
    <w:rsid w:val="009027C8"/>
    <w:rsid w:val="00910EEF"/>
    <w:rsid w:val="00920B0C"/>
    <w:rsid w:val="00922D1B"/>
    <w:rsid w:val="0093467A"/>
    <w:rsid w:val="009353F1"/>
    <w:rsid w:val="009376D6"/>
    <w:rsid w:val="0094155C"/>
    <w:rsid w:val="00951531"/>
    <w:rsid w:val="00953B29"/>
    <w:rsid w:val="0095741E"/>
    <w:rsid w:val="009609CB"/>
    <w:rsid w:val="00960A3B"/>
    <w:rsid w:val="0096375C"/>
    <w:rsid w:val="00963D6F"/>
    <w:rsid w:val="00967DE0"/>
    <w:rsid w:val="00971E07"/>
    <w:rsid w:val="00971E5F"/>
    <w:rsid w:val="00971F6D"/>
    <w:rsid w:val="009802D2"/>
    <w:rsid w:val="00980944"/>
    <w:rsid w:val="009815A9"/>
    <w:rsid w:val="00986D77"/>
    <w:rsid w:val="00993A6E"/>
    <w:rsid w:val="009943EC"/>
    <w:rsid w:val="009A16E8"/>
    <w:rsid w:val="009A1BAD"/>
    <w:rsid w:val="009A32D5"/>
    <w:rsid w:val="009A541D"/>
    <w:rsid w:val="009A5D37"/>
    <w:rsid w:val="009A610E"/>
    <w:rsid w:val="009A6BD9"/>
    <w:rsid w:val="009B289E"/>
    <w:rsid w:val="009B320F"/>
    <w:rsid w:val="009B6012"/>
    <w:rsid w:val="009B6455"/>
    <w:rsid w:val="009C0EBA"/>
    <w:rsid w:val="009C102D"/>
    <w:rsid w:val="009C2A4F"/>
    <w:rsid w:val="009C4834"/>
    <w:rsid w:val="009D10FB"/>
    <w:rsid w:val="009D1BDE"/>
    <w:rsid w:val="009D232F"/>
    <w:rsid w:val="009D312C"/>
    <w:rsid w:val="009D4C59"/>
    <w:rsid w:val="009D7F91"/>
    <w:rsid w:val="009E20EF"/>
    <w:rsid w:val="009E26EE"/>
    <w:rsid w:val="009E534D"/>
    <w:rsid w:val="009E6646"/>
    <w:rsid w:val="009F1C7B"/>
    <w:rsid w:val="009F21A2"/>
    <w:rsid w:val="00A00D70"/>
    <w:rsid w:val="00A00DEE"/>
    <w:rsid w:val="00A01E4F"/>
    <w:rsid w:val="00A02580"/>
    <w:rsid w:val="00A0468E"/>
    <w:rsid w:val="00A201D9"/>
    <w:rsid w:val="00A27889"/>
    <w:rsid w:val="00A32D95"/>
    <w:rsid w:val="00A32FBF"/>
    <w:rsid w:val="00A3307E"/>
    <w:rsid w:val="00A407EA"/>
    <w:rsid w:val="00A51749"/>
    <w:rsid w:val="00A521B6"/>
    <w:rsid w:val="00A56962"/>
    <w:rsid w:val="00A62DD3"/>
    <w:rsid w:val="00A6382F"/>
    <w:rsid w:val="00A6412C"/>
    <w:rsid w:val="00A72FAF"/>
    <w:rsid w:val="00A75419"/>
    <w:rsid w:val="00A76661"/>
    <w:rsid w:val="00A76D2A"/>
    <w:rsid w:val="00A81F5B"/>
    <w:rsid w:val="00A82081"/>
    <w:rsid w:val="00A8557E"/>
    <w:rsid w:val="00A87756"/>
    <w:rsid w:val="00A903E4"/>
    <w:rsid w:val="00A91181"/>
    <w:rsid w:val="00A935AC"/>
    <w:rsid w:val="00A96424"/>
    <w:rsid w:val="00AA06DA"/>
    <w:rsid w:val="00AA3D5D"/>
    <w:rsid w:val="00AA3DE0"/>
    <w:rsid w:val="00AB04BD"/>
    <w:rsid w:val="00AB299E"/>
    <w:rsid w:val="00AB3847"/>
    <w:rsid w:val="00AB395A"/>
    <w:rsid w:val="00AB507C"/>
    <w:rsid w:val="00AB606E"/>
    <w:rsid w:val="00AC096E"/>
    <w:rsid w:val="00AC4F6C"/>
    <w:rsid w:val="00AD0ED3"/>
    <w:rsid w:val="00AD1400"/>
    <w:rsid w:val="00AD6E76"/>
    <w:rsid w:val="00AE3EAA"/>
    <w:rsid w:val="00AE5EDF"/>
    <w:rsid w:val="00AE758A"/>
    <w:rsid w:val="00AF77DF"/>
    <w:rsid w:val="00B03BC8"/>
    <w:rsid w:val="00B06261"/>
    <w:rsid w:val="00B06914"/>
    <w:rsid w:val="00B108BA"/>
    <w:rsid w:val="00B108E6"/>
    <w:rsid w:val="00B12273"/>
    <w:rsid w:val="00B13F59"/>
    <w:rsid w:val="00B14F7F"/>
    <w:rsid w:val="00B16EB9"/>
    <w:rsid w:val="00B22F24"/>
    <w:rsid w:val="00B22F53"/>
    <w:rsid w:val="00B24DBE"/>
    <w:rsid w:val="00B335D5"/>
    <w:rsid w:val="00B34EB2"/>
    <w:rsid w:val="00B408DE"/>
    <w:rsid w:val="00B4728A"/>
    <w:rsid w:val="00B517C3"/>
    <w:rsid w:val="00B518B2"/>
    <w:rsid w:val="00B526EA"/>
    <w:rsid w:val="00B5311A"/>
    <w:rsid w:val="00B536FE"/>
    <w:rsid w:val="00B55AB4"/>
    <w:rsid w:val="00B60670"/>
    <w:rsid w:val="00B645E4"/>
    <w:rsid w:val="00B73FFA"/>
    <w:rsid w:val="00B74A6E"/>
    <w:rsid w:val="00B82CC4"/>
    <w:rsid w:val="00B838C3"/>
    <w:rsid w:val="00B85AF5"/>
    <w:rsid w:val="00B86218"/>
    <w:rsid w:val="00B874F1"/>
    <w:rsid w:val="00B877E0"/>
    <w:rsid w:val="00B91001"/>
    <w:rsid w:val="00B95963"/>
    <w:rsid w:val="00BC1DE7"/>
    <w:rsid w:val="00BC1FE2"/>
    <w:rsid w:val="00BC209E"/>
    <w:rsid w:val="00BC292A"/>
    <w:rsid w:val="00BC2C67"/>
    <w:rsid w:val="00BC54BC"/>
    <w:rsid w:val="00BC5AEE"/>
    <w:rsid w:val="00BD2A95"/>
    <w:rsid w:val="00BD2CA9"/>
    <w:rsid w:val="00BD6029"/>
    <w:rsid w:val="00BD75B0"/>
    <w:rsid w:val="00BE0541"/>
    <w:rsid w:val="00BE1ADB"/>
    <w:rsid w:val="00BE3152"/>
    <w:rsid w:val="00BF0693"/>
    <w:rsid w:val="00BF6308"/>
    <w:rsid w:val="00C028BC"/>
    <w:rsid w:val="00C070DE"/>
    <w:rsid w:val="00C07598"/>
    <w:rsid w:val="00C15175"/>
    <w:rsid w:val="00C15EC0"/>
    <w:rsid w:val="00C1742B"/>
    <w:rsid w:val="00C230F3"/>
    <w:rsid w:val="00C232C2"/>
    <w:rsid w:val="00C239E0"/>
    <w:rsid w:val="00C26DFB"/>
    <w:rsid w:val="00C273FA"/>
    <w:rsid w:val="00C30D06"/>
    <w:rsid w:val="00C37916"/>
    <w:rsid w:val="00C42067"/>
    <w:rsid w:val="00C432D0"/>
    <w:rsid w:val="00C4398E"/>
    <w:rsid w:val="00C44218"/>
    <w:rsid w:val="00C51600"/>
    <w:rsid w:val="00C54185"/>
    <w:rsid w:val="00C57E92"/>
    <w:rsid w:val="00C60B4A"/>
    <w:rsid w:val="00C61DAD"/>
    <w:rsid w:val="00C65BDB"/>
    <w:rsid w:val="00C66C95"/>
    <w:rsid w:val="00C6738C"/>
    <w:rsid w:val="00C71A3B"/>
    <w:rsid w:val="00C757CC"/>
    <w:rsid w:val="00C76CFA"/>
    <w:rsid w:val="00C819C8"/>
    <w:rsid w:val="00C84A53"/>
    <w:rsid w:val="00C850F8"/>
    <w:rsid w:val="00C8747B"/>
    <w:rsid w:val="00C87D5B"/>
    <w:rsid w:val="00C92A5A"/>
    <w:rsid w:val="00C94FF6"/>
    <w:rsid w:val="00C963F8"/>
    <w:rsid w:val="00C96BB1"/>
    <w:rsid w:val="00C970C8"/>
    <w:rsid w:val="00CA2F80"/>
    <w:rsid w:val="00CA3ECF"/>
    <w:rsid w:val="00CB0C2A"/>
    <w:rsid w:val="00CB3B98"/>
    <w:rsid w:val="00CB7D7E"/>
    <w:rsid w:val="00CC22E1"/>
    <w:rsid w:val="00CC4B2B"/>
    <w:rsid w:val="00CC51C4"/>
    <w:rsid w:val="00CC579C"/>
    <w:rsid w:val="00CC5F5F"/>
    <w:rsid w:val="00CC6BEC"/>
    <w:rsid w:val="00CC743B"/>
    <w:rsid w:val="00CD3460"/>
    <w:rsid w:val="00CD44C9"/>
    <w:rsid w:val="00CD4B61"/>
    <w:rsid w:val="00CD5043"/>
    <w:rsid w:val="00CD59E7"/>
    <w:rsid w:val="00CE066A"/>
    <w:rsid w:val="00CE2928"/>
    <w:rsid w:val="00CE314A"/>
    <w:rsid w:val="00CE5865"/>
    <w:rsid w:val="00CE737B"/>
    <w:rsid w:val="00CE7555"/>
    <w:rsid w:val="00CF3622"/>
    <w:rsid w:val="00CF3D9D"/>
    <w:rsid w:val="00CF6B77"/>
    <w:rsid w:val="00D00018"/>
    <w:rsid w:val="00D01C50"/>
    <w:rsid w:val="00D03659"/>
    <w:rsid w:val="00D11B24"/>
    <w:rsid w:val="00D11C18"/>
    <w:rsid w:val="00D12FFF"/>
    <w:rsid w:val="00D133C8"/>
    <w:rsid w:val="00D14DB8"/>
    <w:rsid w:val="00D17339"/>
    <w:rsid w:val="00D244D5"/>
    <w:rsid w:val="00D2639E"/>
    <w:rsid w:val="00D2776A"/>
    <w:rsid w:val="00D31480"/>
    <w:rsid w:val="00D4021B"/>
    <w:rsid w:val="00D4059E"/>
    <w:rsid w:val="00D413DB"/>
    <w:rsid w:val="00D41890"/>
    <w:rsid w:val="00D41D4E"/>
    <w:rsid w:val="00D420E2"/>
    <w:rsid w:val="00D42248"/>
    <w:rsid w:val="00D4459D"/>
    <w:rsid w:val="00D44B24"/>
    <w:rsid w:val="00D52863"/>
    <w:rsid w:val="00D570E4"/>
    <w:rsid w:val="00D573F9"/>
    <w:rsid w:val="00D60532"/>
    <w:rsid w:val="00D6058B"/>
    <w:rsid w:val="00D608E5"/>
    <w:rsid w:val="00D62D9E"/>
    <w:rsid w:val="00D63EC5"/>
    <w:rsid w:val="00D6459D"/>
    <w:rsid w:val="00D64BC3"/>
    <w:rsid w:val="00D66C46"/>
    <w:rsid w:val="00D72C05"/>
    <w:rsid w:val="00D73575"/>
    <w:rsid w:val="00D735BF"/>
    <w:rsid w:val="00D737B6"/>
    <w:rsid w:val="00D77672"/>
    <w:rsid w:val="00D779F0"/>
    <w:rsid w:val="00D80222"/>
    <w:rsid w:val="00D847CF"/>
    <w:rsid w:val="00D87489"/>
    <w:rsid w:val="00D93BE8"/>
    <w:rsid w:val="00DA015E"/>
    <w:rsid w:val="00DA0A99"/>
    <w:rsid w:val="00DA0A9D"/>
    <w:rsid w:val="00DA54D4"/>
    <w:rsid w:val="00DA7603"/>
    <w:rsid w:val="00DA7E39"/>
    <w:rsid w:val="00DA7EDE"/>
    <w:rsid w:val="00DB0223"/>
    <w:rsid w:val="00DB047C"/>
    <w:rsid w:val="00DB5028"/>
    <w:rsid w:val="00DC0AB5"/>
    <w:rsid w:val="00DC30DD"/>
    <w:rsid w:val="00DC3451"/>
    <w:rsid w:val="00DC50EB"/>
    <w:rsid w:val="00DC67B2"/>
    <w:rsid w:val="00DC7F71"/>
    <w:rsid w:val="00DD19F4"/>
    <w:rsid w:val="00DD3FA0"/>
    <w:rsid w:val="00DE24D5"/>
    <w:rsid w:val="00DE2CC9"/>
    <w:rsid w:val="00DE411D"/>
    <w:rsid w:val="00DE5B2D"/>
    <w:rsid w:val="00DE5C3E"/>
    <w:rsid w:val="00DE5CE9"/>
    <w:rsid w:val="00DF3036"/>
    <w:rsid w:val="00DF45BB"/>
    <w:rsid w:val="00DF71EE"/>
    <w:rsid w:val="00DF729A"/>
    <w:rsid w:val="00E006DC"/>
    <w:rsid w:val="00E03064"/>
    <w:rsid w:val="00E03F9C"/>
    <w:rsid w:val="00E04BD5"/>
    <w:rsid w:val="00E070D2"/>
    <w:rsid w:val="00E100F5"/>
    <w:rsid w:val="00E1139A"/>
    <w:rsid w:val="00E126EB"/>
    <w:rsid w:val="00E1539C"/>
    <w:rsid w:val="00E162B6"/>
    <w:rsid w:val="00E16E01"/>
    <w:rsid w:val="00E20FC8"/>
    <w:rsid w:val="00E220DD"/>
    <w:rsid w:val="00E24A50"/>
    <w:rsid w:val="00E25A69"/>
    <w:rsid w:val="00E31469"/>
    <w:rsid w:val="00E3296A"/>
    <w:rsid w:val="00E35639"/>
    <w:rsid w:val="00E361AB"/>
    <w:rsid w:val="00E4188A"/>
    <w:rsid w:val="00E420AA"/>
    <w:rsid w:val="00E432CC"/>
    <w:rsid w:val="00E47FF2"/>
    <w:rsid w:val="00E50711"/>
    <w:rsid w:val="00E52522"/>
    <w:rsid w:val="00E531C9"/>
    <w:rsid w:val="00E60AD3"/>
    <w:rsid w:val="00E60EDA"/>
    <w:rsid w:val="00E62BBC"/>
    <w:rsid w:val="00E67BAE"/>
    <w:rsid w:val="00E711AE"/>
    <w:rsid w:val="00E716F3"/>
    <w:rsid w:val="00E76789"/>
    <w:rsid w:val="00E774F6"/>
    <w:rsid w:val="00E9503C"/>
    <w:rsid w:val="00E956D9"/>
    <w:rsid w:val="00EA10DA"/>
    <w:rsid w:val="00EA1958"/>
    <w:rsid w:val="00EA29F5"/>
    <w:rsid w:val="00EA482D"/>
    <w:rsid w:val="00EA4C55"/>
    <w:rsid w:val="00EA52B3"/>
    <w:rsid w:val="00EA6938"/>
    <w:rsid w:val="00EB5FE6"/>
    <w:rsid w:val="00EB61A5"/>
    <w:rsid w:val="00EB6C1B"/>
    <w:rsid w:val="00EB7A09"/>
    <w:rsid w:val="00EC04A5"/>
    <w:rsid w:val="00EC0EDC"/>
    <w:rsid w:val="00EC5AF4"/>
    <w:rsid w:val="00EC6FA8"/>
    <w:rsid w:val="00EC7E0B"/>
    <w:rsid w:val="00ED4508"/>
    <w:rsid w:val="00ED661C"/>
    <w:rsid w:val="00ED7FB5"/>
    <w:rsid w:val="00EE1D6C"/>
    <w:rsid w:val="00EE41B5"/>
    <w:rsid w:val="00EE66C9"/>
    <w:rsid w:val="00EF10DB"/>
    <w:rsid w:val="00EF11A9"/>
    <w:rsid w:val="00EF38E1"/>
    <w:rsid w:val="00EF749A"/>
    <w:rsid w:val="00EF771E"/>
    <w:rsid w:val="00F012E0"/>
    <w:rsid w:val="00F02565"/>
    <w:rsid w:val="00F026EC"/>
    <w:rsid w:val="00F05542"/>
    <w:rsid w:val="00F060BB"/>
    <w:rsid w:val="00F06855"/>
    <w:rsid w:val="00F13A96"/>
    <w:rsid w:val="00F16D0F"/>
    <w:rsid w:val="00F17A2C"/>
    <w:rsid w:val="00F17E86"/>
    <w:rsid w:val="00F21A70"/>
    <w:rsid w:val="00F26708"/>
    <w:rsid w:val="00F30FF2"/>
    <w:rsid w:val="00F32CEC"/>
    <w:rsid w:val="00F3463D"/>
    <w:rsid w:val="00F37F29"/>
    <w:rsid w:val="00F42243"/>
    <w:rsid w:val="00F43793"/>
    <w:rsid w:val="00F45608"/>
    <w:rsid w:val="00F47E3B"/>
    <w:rsid w:val="00F511EE"/>
    <w:rsid w:val="00F52475"/>
    <w:rsid w:val="00F54576"/>
    <w:rsid w:val="00F55574"/>
    <w:rsid w:val="00F558E7"/>
    <w:rsid w:val="00F60363"/>
    <w:rsid w:val="00F62016"/>
    <w:rsid w:val="00F63F44"/>
    <w:rsid w:val="00F6401B"/>
    <w:rsid w:val="00F65243"/>
    <w:rsid w:val="00F6746D"/>
    <w:rsid w:val="00F675D5"/>
    <w:rsid w:val="00F753D1"/>
    <w:rsid w:val="00F7766D"/>
    <w:rsid w:val="00F777B1"/>
    <w:rsid w:val="00F811CD"/>
    <w:rsid w:val="00F82D8F"/>
    <w:rsid w:val="00F83F62"/>
    <w:rsid w:val="00F907EB"/>
    <w:rsid w:val="00F9711D"/>
    <w:rsid w:val="00FA011F"/>
    <w:rsid w:val="00FA1DCF"/>
    <w:rsid w:val="00FA3E3A"/>
    <w:rsid w:val="00FA7544"/>
    <w:rsid w:val="00FA75E0"/>
    <w:rsid w:val="00FA7771"/>
    <w:rsid w:val="00FB0AFB"/>
    <w:rsid w:val="00FB0C06"/>
    <w:rsid w:val="00FB0DC9"/>
    <w:rsid w:val="00FB20B1"/>
    <w:rsid w:val="00FB3AB4"/>
    <w:rsid w:val="00FB6188"/>
    <w:rsid w:val="00FB78D2"/>
    <w:rsid w:val="00FC35EC"/>
    <w:rsid w:val="00FC56A4"/>
    <w:rsid w:val="00FC6872"/>
    <w:rsid w:val="00FD029A"/>
    <w:rsid w:val="00FD3D06"/>
    <w:rsid w:val="00FD5662"/>
    <w:rsid w:val="00FD642E"/>
    <w:rsid w:val="00FD72B6"/>
    <w:rsid w:val="00FE00AD"/>
    <w:rsid w:val="00FE206E"/>
    <w:rsid w:val="00FE421F"/>
    <w:rsid w:val="00FE499F"/>
    <w:rsid w:val="00FE4BA5"/>
    <w:rsid w:val="00FF03DC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qFormat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link w:val="IdentificaoChar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aliases w:val="Relatório + Courier,Negrit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link w:val="TranscrioChar"/>
    <w:uiPriority w:val="99"/>
    <w:qFormat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rsid w:val="007E53A4"/>
    <w:pPr>
      <w:keepNext/>
      <w:keepLines/>
      <w:tabs>
        <w:tab w:val="left" w:pos="284"/>
        <w:tab w:val="left" w:pos="567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20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  <w:style w:type="paragraph" w:customStyle="1" w:styleId="explicao1">
    <w:name w:val="explicao"/>
    <w:basedOn w:val="Normal"/>
    <w:rsid w:val="000512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51">
    <w:name w:val="f51"/>
    <w:rsid w:val="0005125E"/>
    <w:rPr>
      <w:rFonts w:ascii="Times" w:hAnsi="Times" w:hint="default"/>
      <w:sz w:val="24"/>
      <w:szCs w:val="24"/>
    </w:rPr>
  </w:style>
  <w:style w:type="character" w:customStyle="1" w:styleId="TranscrioChar">
    <w:name w:val="Transcrição Char"/>
    <w:link w:val="Transcrio"/>
    <w:uiPriority w:val="99"/>
    <w:locked/>
    <w:rsid w:val="00BC209E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OJDASBDI-1">
    <w:name w:val="OJ DA SBDI-1"/>
    <w:basedOn w:val="Normal"/>
    <w:qFormat/>
    <w:rsid w:val="00BC209E"/>
    <w:pPr>
      <w:tabs>
        <w:tab w:val="left" w:pos="1453"/>
      </w:tabs>
      <w:autoSpaceDE/>
      <w:autoSpaceDN/>
      <w:spacing w:after="200" w:line="276" w:lineRule="auto"/>
      <w:jc w:val="both"/>
    </w:pPr>
    <w:rPr>
      <w:rFonts w:eastAsia="Calibri"/>
      <w:b/>
      <w:caps/>
      <w:sz w:val="28"/>
      <w:szCs w:val="28"/>
      <w:lang w:eastAsia="en-US"/>
    </w:rPr>
  </w:style>
  <w:style w:type="paragraph" w:customStyle="1" w:styleId="CPCeproposta">
    <w:name w:val="CPC e proposta"/>
    <w:basedOn w:val="Normal"/>
    <w:autoRedefine/>
    <w:qFormat/>
    <w:rsid w:val="00BC209E"/>
    <w:pPr>
      <w:autoSpaceDE/>
      <w:autoSpaceDN/>
      <w:ind w:left="1134"/>
      <w:jc w:val="both"/>
    </w:pPr>
    <w:rPr>
      <w:rFonts w:ascii="Courier New" w:eastAsia="Calibri" w:hAnsi="Courier New" w:cs="Courier New"/>
      <w:b/>
      <w:color w:val="FF0000"/>
      <w:sz w:val="24"/>
      <w:szCs w:val="24"/>
      <w:u w:val="single"/>
      <w:lang w:eastAsia="en-US"/>
    </w:rPr>
  </w:style>
  <w:style w:type="paragraph" w:styleId="PargrafodaLista">
    <w:name w:val="List Paragraph"/>
    <w:basedOn w:val="Normal"/>
    <w:uiPriority w:val="34"/>
    <w:qFormat/>
    <w:rsid w:val="007029CF"/>
    <w:pPr>
      <w:autoSpaceDE/>
      <w:autoSpaceDN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maChar1">
    <w:name w:val="tema Char1"/>
    <w:locked/>
    <w:rsid w:val="00A81F5B"/>
    <w:rPr>
      <w:rFonts w:ascii="Times New Roman" w:eastAsia="Calibri" w:hAnsi="Times New Roman" w:cs="Times New Roman"/>
      <w:b/>
      <w:caps/>
      <w:sz w:val="24"/>
      <w:szCs w:val="24"/>
    </w:rPr>
  </w:style>
  <w:style w:type="paragraph" w:customStyle="1" w:styleId="textoenun0">
    <w:name w:val="textoenun"/>
    <w:basedOn w:val="Normal"/>
    <w:rsid w:val="00A81F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maSDI2">
    <w:name w:val="TemaSDI2"/>
    <w:next w:val="Normal"/>
    <w:uiPriority w:val="99"/>
    <w:rsid w:val="00B55AB4"/>
    <w:pPr>
      <w:keepNext/>
      <w:keepLines/>
      <w:spacing w:before="260"/>
      <w:jc w:val="both"/>
    </w:pPr>
    <w:rPr>
      <w:rFonts w:ascii="Times New Roman" w:hAnsi="Times New Roman"/>
      <w:b/>
      <w:caps/>
      <w:sz w:val="28"/>
      <w:szCs w:val="26"/>
    </w:rPr>
  </w:style>
  <w:style w:type="paragraph" w:customStyle="1" w:styleId="ExplicaoSDI1">
    <w:name w:val="ExplicaçãoSDI1"/>
    <w:next w:val="Normal"/>
    <w:autoRedefine/>
    <w:rsid w:val="00B55AB4"/>
    <w:pPr>
      <w:keepNext/>
      <w:keepLines/>
      <w:spacing w:before="40"/>
      <w:ind w:left="851"/>
      <w:jc w:val="both"/>
    </w:pPr>
    <w:rPr>
      <w:rFonts w:ascii="Times New Roman" w:hAnsi="Times New Roman"/>
      <w:sz w:val="28"/>
      <w:szCs w:val="28"/>
    </w:rPr>
  </w:style>
  <w:style w:type="character" w:customStyle="1" w:styleId="CorpoChar1">
    <w:name w:val="Corpo Char1"/>
    <w:uiPriority w:val="99"/>
    <w:locked/>
    <w:rsid w:val="00971F6D"/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32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16F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InternetLink">
    <w:name w:val="Internet Link"/>
    <w:uiPriority w:val="99"/>
    <w:rsid w:val="002834D2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IdentificaoChar">
    <w:name w:val="Identificação Char"/>
    <w:link w:val="Identificao"/>
    <w:uiPriority w:val="99"/>
    <w:locked/>
    <w:rsid w:val="00106A93"/>
    <w:rPr>
      <w:rFonts w:ascii="Courier New" w:hAnsi="Courier New" w:cs="Courier New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qFormat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link w:val="IdentificaoChar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aliases w:val="Relatório + Courier,Negrit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link w:val="TranscrioChar"/>
    <w:uiPriority w:val="99"/>
    <w:qFormat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rsid w:val="007E53A4"/>
    <w:pPr>
      <w:keepNext/>
      <w:keepLines/>
      <w:tabs>
        <w:tab w:val="left" w:pos="284"/>
        <w:tab w:val="left" w:pos="567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20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  <w:style w:type="paragraph" w:customStyle="1" w:styleId="explicao1">
    <w:name w:val="explicao"/>
    <w:basedOn w:val="Normal"/>
    <w:rsid w:val="000512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51">
    <w:name w:val="f51"/>
    <w:rsid w:val="0005125E"/>
    <w:rPr>
      <w:rFonts w:ascii="Times" w:hAnsi="Times" w:hint="default"/>
      <w:sz w:val="24"/>
      <w:szCs w:val="24"/>
    </w:rPr>
  </w:style>
  <w:style w:type="character" w:customStyle="1" w:styleId="TranscrioChar">
    <w:name w:val="Transcrição Char"/>
    <w:link w:val="Transcrio"/>
    <w:uiPriority w:val="99"/>
    <w:locked/>
    <w:rsid w:val="00BC209E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OJDASBDI-1">
    <w:name w:val="OJ DA SBDI-1"/>
    <w:basedOn w:val="Normal"/>
    <w:qFormat/>
    <w:rsid w:val="00BC209E"/>
    <w:pPr>
      <w:tabs>
        <w:tab w:val="left" w:pos="1453"/>
      </w:tabs>
      <w:autoSpaceDE/>
      <w:autoSpaceDN/>
      <w:spacing w:after="200" w:line="276" w:lineRule="auto"/>
      <w:jc w:val="both"/>
    </w:pPr>
    <w:rPr>
      <w:rFonts w:eastAsia="Calibri"/>
      <w:b/>
      <w:caps/>
      <w:sz w:val="28"/>
      <w:szCs w:val="28"/>
      <w:lang w:eastAsia="en-US"/>
    </w:rPr>
  </w:style>
  <w:style w:type="paragraph" w:customStyle="1" w:styleId="CPCeproposta">
    <w:name w:val="CPC e proposta"/>
    <w:basedOn w:val="Normal"/>
    <w:autoRedefine/>
    <w:qFormat/>
    <w:rsid w:val="00BC209E"/>
    <w:pPr>
      <w:autoSpaceDE/>
      <w:autoSpaceDN/>
      <w:ind w:left="1134"/>
      <w:jc w:val="both"/>
    </w:pPr>
    <w:rPr>
      <w:rFonts w:ascii="Courier New" w:eastAsia="Calibri" w:hAnsi="Courier New" w:cs="Courier New"/>
      <w:b/>
      <w:color w:val="FF0000"/>
      <w:sz w:val="24"/>
      <w:szCs w:val="24"/>
      <w:u w:val="single"/>
      <w:lang w:eastAsia="en-US"/>
    </w:rPr>
  </w:style>
  <w:style w:type="paragraph" w:styleId="PargrafodaLista">
    <w:name w:val="List Paragraph"/>
    <w:basedOn w:val="Normal"/>
    <w:uiPriority w:val="34"/>
    <w:qFormat/>
    <w:rsid w:val="007029CF"/>
    <w:pPr>
      <w:autoSpaceDE/>
      <w:autoSpaceDN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maChar1">
    <w:name w:val="tema Char1"/>
    <w:locked/>
    <w:rsid w:val="00A81F5B"/>
    <w:rPr>
      <w:rFonts w:ascii="Times New Roman" w:eastAsia="Calibri" w:hAnsi="Times New Roman" w:cs="Times New Roman"/>
      <w:b/>
      <w:caps/>
      <w:sz w:val="24"/>
      <w:szCs w:val="24"/>
    </w:rPr>
  </w:style>
  <w:style w:type="paragraph" w:customStyle="1" w:styleId="textoenun0">
    <w:name w:val="textoenun"/>
    <w:basedOn w:val="Normal"/>
    <w:rsid w:val="00A81F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maSDI2">
    <w:name w:val="TemaSDI2"/>
    <w:next w:val="Normal"/>
    <w:uiPriority w:val="99"/>
    <w:rsid w:val="00B55AB4"/>
    <w:pPr>
      <w:keepNext/>
      <w:keepLines/>
      <w:spacing w:before="260"/>
      <w:jc w:val="both"/>
    </w:pPr>
    <w:rPr>
      <w:rFonts w:ascii="Times New Roman" w:hAnsi="Times New Roman"/>
      <w:b/>
      <w:caps/>
      <w:sz w:val="28"/>
      <w:szCs w:val="26"/>
    </w:rPr>
  </w:style>
  <w:style w:type="paragraph" w:customStyle="1" w:styleId="ExplicaoSDI1">
    <w:name w:val="ExplicaçãoSDI1"/>
    <w:next w:val="Normal"/>
    <w:autoRedefine/>
    <w:rsid w:val="00B55AB4"/>
    <w:pPr>
      <w:keepNext/>
      <w:keepLines/>
      <w:spacing w:before="40"/>
      <w:ind w:left="851"/>
      <w:jc w:val="both"/>
    </w:pPr>
    <w:rPr>
      <w:rFonts w:ascii="Times New Roman" w:hAnsi="Times New Roman"/>
      <w:sz w:val="28"/>
      <w:szCs w:val="28"/>
    </w:rPr>
  </w:style>
  <w:style w:type="character" w:customStyle="1" w:styleId="CorpoChar1">
    <w:name w:val="Corpo Char1"/>
    <w:uiPriority w:val="99"/>
    <w:locked/>
    <w:rsid w:val="00971F6D"/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32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16F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InternetLink">
    <w:name w:val="Internet Link"/>
    <w:uiPriority w:val="99"/>
    <w:rsid w:val="002834D2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IdentificaoChar">
    <w:name w:val="Identificação Char"/>
    <w:link w:val="Identificao"/>
    <w:uiPriority w:val="99"/>
    <w:locked/>
    <w:rsid w:val="00106A93"/>
    <w:rPr>
      <w:rFonts w:ascii="Courier New" w:hAnsi="Courier New" w:cs="Courier New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st.jus.br/informativo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jur@tst.jus.b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licacao4.tst.jus.br/consultaProcessual/consultaTstNumUnica.do?consulta=Consultar&amp;conscsjt=&amp;numeroTst=102397&amp;digitoTst=95&amp;anoTst=2017&amp;orgaoTst=5&amp;tribunalTst=01&amp;varaTst=000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aplicacao4.tst.jus.br/consultaProcessual/consultaTstNumUnica.do?consulta=Consultar&amp;conscsjt=&amp;numeroTst=3224600&amp;digitoTst=55&amp;anoTst=2006&amp;orgaoTst=5&amp;tribunalTst=11&amp;varaTst=0019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je.tst.jus.br/consultaprocessual/pages/consultas/ListaProcessos.seam?numero_unic=1000530-35.2018.5.00.0000" TargetMode="External"/><Relationship Id="rId14" Type="http://schemas.openxmlformats.org/officeDocument/2006/relationships/hyperlink" Target="http://www.tst.jus.br/pus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C641E-3D5A-49C7-B3A9-6D956369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791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6239</CharactersWithSpaces>
  <SharedDoc>false</SharedDoc>
  <HLinks>
    <vt:vector size="42" baseType="variant">
      <vt:variant>
        <vt:i4>6422567</vt:i4>
      </vt:variant>
      <vt:variant>
        <vt:i4>18</vt:i4>
      </vt:variant>
      <vt:variant>
        <vt:i4>0</vt:i4>
      </vt:variant>
      <vt:variant>
        <vt:i4>5</vt:i4>
      </vt:variant>
      <vt:variant>
        <vt:lpwstr>http://www.tst.jus.br/push</vt:lpwstr>
      </vt:variant>
      <vt:variant>
        <vt:lpwstr/>
      </vt:variant>
      <vt:variant>
        <vt:i4>6422590</vt:i4>
      </vt:variant>
      <vt:variant>
        <vt:i4>15</vt:i4>
      </vt:variant>
      <vt:variant>
        <vt:i4>0</vt:i4>
      </vt:variant>
      <vt:variant>
        <vt:i4>5</vt:i4>
      </vt:variant>
      <vt:variant>
        <vt:lpwstr>http://www.tst.jus.br/informativos</vt:lpwstr>
      </vt:variant>
      <vt:variant>
        <vt:lpwstr/>
      </vt:variant>
      <vt:variant>
        <vt:i4>4194345</vt:i4>
      </vt:variant>
      <vt:variant>
        <vt:i4>12</vt:i4>
      </vt:variant>
      <vt:variant>
        <vt:i4>0</vt:i4>
      </vt:variant>
      <vt:variant>
        <vt:i4>5</vt:i4>
      </vt:variant>
      <vt:variant>
        <vt:lpwstr>mailto:cjur@tst.jus.br</vt:lpwstr>
      </vt:variant>
      <vt:variant>
        <vt:lpwstr/>
      </vt:variant>
      <vt:variant>
        <vt:i4>6357040</vt:i4>
      </vt:variant>
      <vt:variant>
        <vt:i4>9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http://aplicacao4.tst.jus.br/consultaProcessual/consultaTstNumUnica.do?consulta=Consultar&amp;conscsjt=&amp;numeroTst=293&amp;digitoTst=31&amp;anoTst=2016&amp;orgaoTst=5&amp;tribunalTst=&amp;varaTst=</vt:lpwstr>
      </vt:variant>
      <vt:variant>
        <vt:lpwstr/>
      </vt:variant>
      <vt:variant>
        <vt:i4>1048646</vt:i4>
      </vt:variant>
      <vt:variant>
        <vt:i4>6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http://aplicacao4.tst.jus.br/consultaProcessual/consultaTstNumUnica.do?consulta=Consultar&amp;conscsjt=&amp;numeroTst=74&amp;digitoTst=70&amp;anoTst=2014&amp;orgaoTst=5&amp;tribunalTst=17&amp;varaTst=0000</vt:lpwstr>
      </vt:variant>
      <vt:variant>
        <vt:lpwstr/>
      </vt:variant>
      <vt:variant>
        <vt:i4>6684729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http://aplicacao4.tst.jus.br/consultaProcessual/consultaTstNumUnica.do?consulta=Consultar&amp;conscsjt=&amp;numeroTst=162&amp;digitoTst=89&amp;anoTst=2016&amp;orgaoTst=5&amp;tribunalTst=&amp;varaTst=</vt:lpwstr>
      </vt:variant>
      <vt:variant>
        <vt:lpwstr/>
      </vt:variant>
      <vt:variant>
        <vt:i4>1245256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http://aplicacao4.tst.jus.br/consultaProcessual/consultaTstNumUnica.do?consulta=Consultar&amp;conscsjt=&amp;numeroTst=1384&amp;digitoTst=61&amp;anoTst=2012&amp;orgaoTst=5&amp;tribunalTst=&amp;varaTst=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creator>C037163</dc:creator>
  <cp:lastModifiedBy>c037092</cp:lastModifiedBy>
  <cp:revision>4</cp:revision>
  <cp:lastPrinted>2017-03-06T19:28:00Z</cp:lastPrinted>
  <dcterms:created xsi:type="dcterms:W3CDTF">2019-05-28T21:18:00Z</dcterms:created>
  <dcterms:modified xsi:type="dcterms:W3CDTF">2019-05-30T18:58:00Z</dcterms:modified>
</cp:coreProperties>
</file>