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8"/>
      </w:tblGrid>
      <w:tr w:rsidR="00C26DFB" w:rsidRPr="00020CD0" w:rsidTr="00CB7D7E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9538" w:type="dxa"/>
            <w:tcBorders>
              <w:top w:val="single" w:sz="4" w:space="0" w:color="auto"/>
            </w:tcBorders>
          </w:tcPr>
          <w:p w:rsidR="00C26DFB" w:rsidRPr="00020CD0" w:rsidRDefault="00C26DFB" w:rsidP="00DC50EB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  <w:r w:rsidRPr="00020CD0">
              <w:t>Este Informativo, elaborado a partir de notas tomadas nas sessões de julgamentos, contém resumos não</w:t>
            </w:r>
            <w:r w:rsidR="00DC50EB" w:rsidRPr="00020CD0">
              <w:t xml:space="preserve"> </w:t>
            </w:r>
            <w:r w:rsidRPr="00020CD0">
              <w:t>oficiais de decisões proferidas pelo Tribunal. A fidelidade dos resumos ao conteúdo efetivo das decisões, embora seja uma das metas perseguidas neste trabalho, somente poderá ser aferida após a sua publicação no Diário</w:t>
            </w:r>
            <w:r w:rsidR="00980944" w:rsidRPr="00020CD0">
              <w:t xml:space="preserve"> Eletrônico </w:t>
            </w:r>
            <w:r w:rsidRPr="00020CD0">
              <w:t>da Justiça</w:t>
            </w:r>
            <w:r w:rsidR="00980944" w:rsidRPr="00020CD0">
              <w:t xml:space="preserve"> do Trabalho</w:t>
            </w:r>
            <w:r w:rsidRPr="00020CD0">
              <w:t>.</w:t>
            </w:r>
          </w:p>
          <w:p w:rsidR="00730CC7" w:rsidRPr="00020CD0" w:rsidRDefault="00730CC7" w:rsidP="00DC50E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sz w:val="10"/>
                <w:szCs w:val="10"/>
              </w:rPr>
            </w:pPr>
          </w:p>
        </w:tc>
      </w:tr>
    </w:tbl>
    <w:p w:rsidR="00C850F8" w:rsidRPr="008420B2" w:rsidRDefault="00C850F8" w:rsidP="00C850F8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5"/>
          <w:szCs w:val="25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20B2">
        <w:rPr>
          <w:rFonts w:ascii="Times New Roman" w:hAnsi="Times New Roman" w:cs="Times New Roman"/>
          <w:b/>
          <w:bCs/>
          <w:color w:val="auto"/>
          <w:sz w:val="25"/>
          <w:szCs w:val="25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SUBSEÇÃO I ESPECIALIZADA EM DISSÍDIOS INDIVIDUAIS</w:t>
      </w:r>
    </w:p>
    <w:p w:rsidR="00C850F8" w:rsidRPr="00C850F8" w:rsidRDefault="00C850F8" w:rsidP="005E1BDB">
      <w:pPr>
        <w:jc w:val="both"/>
        <w:rPr>
          <w:u w:val="single"/>
        </w:rPr>
      </w:pPr>
    </w:p>
    <w:p w:rsidR="00C850F8" w:rsidRPr="0061052A" w:rsidRDefault="00C850F8" w:rsidP="00C850F8">
      <w:pPr>
        <w:suppressAutoHyphens/>
        <w:adjustRightInd w:val="0"/>
        <w:jc w:val="both"/>
        <w:rPr>
          <w:b/>
          <w:i/>
          <w:sz w:val="24"/>
          <w:szCs w:val="24"/>
          <w:lang w:eastAsia="zh-CN"/>
        </w:rPr>
      </w:pPr>
      <w:r w:rsidRPr="0061052A">
        <w:rPr>
          <w:b/>
          <w:i/>
          <w:sz w:val="24"/>
          <w:szCs w:val="24"/>
          <w:lang w:eastAsia="zh-CN"/>
        </w:rPr>
        <w:t xml:space="preserve">Bancário. Cargo de confiança. Art. 224, § 2º, da CLT. Não apresentação dos cartões de ponto pelo empregador. Ausência de justo motivo. Horas extras devidas. </w:t>
      </w:r>
    </w:p>
    <w:p w:rsidR="00C850F8" w:rsidRDefault="00C850F8" w:rsidP="00C850F8">
      <w:pPr>
        <w:suppressAutoHyphens/>
        <w:adjustRightInd w:val="0"/>
        <w:jc w:val="both"/>
        <w:rPr>
          <w:sz w:val="24"/>
          <w:szCs w:val="24"/>
          <w:u w:val="single"/>
          <w:lang w:eastAsia="zh-CN"/>
        </w:rPr>
      </w:pPr>
      <w:r w:rsidRPr="0061052A">
        <w:rPr>
          <w:sz w:val="24"/>
          <w:szCs w:val="24"/>
          <w:lang w:eastAsia="zh-CN"/>
        </w:rPr>
        <w:t xml:space="preserve">O exercício do cargo de confiança bancário de que trata o § 2º do art. 224 da CLT não constitui justo motivo para a não apresentação dos cartões de ponto pelo empregador, na medida em que há a limitação de oito horas de trabalho por dia. Trata-se de situação distinta daquela do bancário inserido no inciso II do art. 62, II, da CLT, que não se sujeita a controle da jornada. Assim, nos termos da parte final do item I da Súmula nº 338 do TST, a ausência de justificativa plausível para a não exibição dos controles de frequência gera a presunção relativa de veracidade da jornada de trabalho alegada na inicial, </w:t>
      </w:r>
      <w:r>
        <w:rPr>
          <w:sz w:val="24"/>
          <w:szCs w:val="24"/>
          <w:lang w:eastAsia="zh-CN"/>
        </w:rPr>
        <w:t xml:space="preserve">cabendo ao empregador </w:t>
      </w:r>
      <w:r w:rsidRPr="0061052A">
        <w:rPr>
          <w:sz w:val="24"/>
          <w:szCs w:val="24"/>
          <w:lang w:eastAsia="zh-CN"/>
        </w:rPr>
        <w:t>o ônus da prova</w:t>
      </w:r>
      <w:r>
        <w:rPr>
          <w:sz w:val="24"/>
          <w:szCs w:val="24"/>
          <w:lang w:eastAsia="zh-CN"/>
        </w:rPr>
        <w:t xml:space="preserve"> quanto à</w:t>
      </w:r>
      <w:r w:rsidRPr="0061052A">
        <w:rPr>
          <w:sz w:val="24"/>
          <w:szCs w:val="24"/>
          <w:lang w:eastAsia="zh-CN"/>
        </w:rPr>
        <w:t xml:space="preserve"> prestação de serviço extraordinário. Sob esses fundamentos, a SBDI-I, por maioria, conheceu dos embargos por contrariedade à Súmula nº 338, I, do TST, e, no mérito, à unanimidade, deu-lhes provimento para acrescer à condenação o pagamento de horas extras excedentes à oitava diária em relação ao período entre agosto e novembro de 2007, observada a jornada declinada na petição inicial. Vencidos os Ministros Márcio Eurico Vitral Amaro, relator, Alexandre Luiz Ramos e Brito Pereira, que não conheciam do recurso.  </w:t>
      </w:r>
      <w:hyperlink r:id="rId9" w:history="1">
        <w:r w:rsidRPr="00C02808">
          <w:rPr>
            <w:rStyle w:val="Hyperlink"/>
            <w:sz w:val="24"/>
            <w:szCs w:val="24"/>
            <w:lang w:eastAsia="zh-CN"/>
          </w:rPr>
          <w:t>TST-E-ED-ED-ED-RR-150100-46.2009.5.03.0097</w:t>
        </w:r>
      </w:hyperlink>
      <w:r w:rsidRPr="0061052A">
        <w:rPr>
          <w:sz w:val="24"/>
          <w:szCs w:val="24"/>
          <w:u w:val="single"/>
          <w:lang w:eastAsia="zh-CN"/>
        </w:rPr>
        <w:t xml:space="preserve">, SBDI-I, rel. Min. Márcio Eurico Vitral Amaro, red. p/ acórdão Min. </w:t>
      </w:r>
      <w:proofErr w:type="spellStart"/>
      <w:r w:rsidRPr="0061052A">
        <w:rPr>
          <w:sz w:val="24"/>
          <w:szCs w:val="24"/>
          <w:u w:val="single"/>
          <w:lang w:eastAsia="zh-CN"/>
        </w:rPr>
        <w:t>Lelio</w:t>
      </w:r>
      <w:proofErr w:type="spellEnd"/>
      <w:r w:rsidRPr="0061052A">
        <w:rPr>
          <w:sz w:val="24"/>
          <w:szCs w:val="24"/>
          <w:u w:val="single"/>
          <w:lang w:eastAsia="zh-CN"/>
        </w:rPr>
        <w:t xml:space="preserve"> Bentes Corrêa, </w:t>
      </w:r>
      <w:proofErr w:type="gramStart"/>
      <w:r w:rsidRPr="0061052A">
        <w:rPr>
          <w:sz w:val="24"/>
          <w:szCs w:val="24"/>
          <w:u w:val="single"/>
          <w:lang w:eastAsia="zh-CN"/>
        </w:rPr>
        <w:t>28.3.2019</w:t>
      </w:r>
      <w:proofErr w:type="gramEnd"/>
    </w:p>
    <w:p w:rsidR="00C850F8" w:rsidRDefault="00C850F8" w:rsidP="00C850F8">
      <w:pPr>
        <w:suppressAutoHyphens/>
        <w:adjustRightInd w:val="0"/>
        <w:jc w:val="both"/>
        <w:rPr>
          <w:u w:val="single"/>
          <w:lang w:eastAsia="zh-CN"/>
        </w:rPr>
      </w:pPr>
    </w:p>
    <w:p w:rsidR="00C850F8" w:rsidRPr="00C850F8" w:rsidRDefault="00C850F8" w:rsidP="00C850F8">
      <w:pPr>
        <w:suppressAutoHyphens/>
        <w:adjustRightInd w:val="0"/>
        <w:jc w:val="both"/>
        <w:rPr>
          <w:u w:val="single"/>
          <w:lang w:eastAsia="zh-CN"/>
        </w:rPr>
      </w:pPr>
    </w:p>
    <w:p w:rsidR="00C850F8" w:rsidRDefault="00C850F8" w:rsidP="00C850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Honorários advocatícios. Advogados empregados do Banco do Brasil S.A. Ação ajuizada em face da Associação dos Advogados do Banco do Brasil (ASABB). Cobrança da cota parte não recebida durante o gozo de licença-saúde. Competência da Justiça do Trabalho.</w:t>
      </w:r>
    </w:p>
    <w:p w:rsidR="00C850F8" w:rsidRPr="00D53D24" w:rsidRDefault="00C850F8" w:rsidP="00C850F8">
      <w:pPr>
        <w:jc w:val="both"/>
        <w:rPr>
          <w:sz w:val="24"/>
          <w:szCs w:val="24"/>
        </w:rPr>
      </w:pPr>
      <w:r w:rsidRPr="00690D99">
        <w:rPr>
          <w:sz w:val="24"/>
          <w:szCs w:val="24"/>
        </w:rPr>
        <w:t xml:space="preserve">A </w:t>
      </w:r>
      <w:r>
        <w:rPr>
          <w:sz w:val="24"/>
          <w:szCs w:val="24"/>
        </w:rPr>
        <w:t>J</w:t>
      </w:r>
      <w:r w:rsidRPr="00690D99">
        <w:rPr>
          <w:sz w:val="24"/>
          <w:szCs w:val="24"/>
        </w:rPr>
        <w:t>ustiça do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Trabalho é competente para processar e julgar ação em que advogados empregados do Banco do Brasil S.A. pleiteiam a cota parte dos honorários sucumbenciais relativa ao período em que estiveram em gozo de licença-saúde, não repassada pela entidade responsável por gerir o fundo comum dos honorários sucumbenciais recebidos pelo banco empregador (Associação dos Advogados do Banco do Brasil - </w:t>
      </w:r>
      <w:proofErr w:type="spellStart"/>
      <w:r>
        <w:rPr>
          <w:sz w:val="24"/>
          <w:szCs w:val="24"/>
        </w:rPr>
        <w:t>Asabb</w:t>
      </w:r>
      <w:proofErr w:type="spellEnd"/>
      <w:r>
        <w:rPr>
          <w:sz w:val="24"/>
          <w:szCs w:val="24"/>
        </w:rPr>
        <w:t xml:space="preserve">). Na hipótese, prevaleceu o entendimento de que, independentemente de ter havido intermediação da Associação, a competência é da Justiça do Trabalho porque a controvérsia em torno do direito ou não ao recebimento da verba pleiteada está alicerçada na situação funcional dos reclamantes perante o Banco, que é o responsável pelo repasse dos recursos a serem geridos pela </w:t>
      </w:r>
      <w:proofErr w:type="spellStart"/>
      <w:r>
        <w:rPr>
          <w:sz w:val="24"/>
          <w:szCs w:val="24"/>
        </w:rPr>
        <w:t>Asabb</w:t>
      </w:r>
      <w:proofErr w:type="spellEnd"/>
      <w:r>
        <w:rPr>
          <w:sz w:val="24"/>
          <w:szCs w:val="24"/>
        </w:rPr>
        <w:t xml:space="preserve">, e concede as informações a respeito do desempenho dos associados em seus respectivos contratos de trabalho. </w:t>
      </w:r>
      <w:r w:rsidRPr="00D53D24">
        <w:rPr>
          <w:sz w:val="24"/>
          <w:szCs w:val="24"/>
        </w:rPr>
        <w:t>Sob esse fundamento, a SBDI-I, por</w:t>
      </w:r>
      <w:r>
        <w:rPr>
          <w:sz w:val="24"/>
          <w:szCs w:val="24"/>
        </w:rPr>
        <w:t xml:space="preserve"> unanimidade, conheceu dos embargos, por divergência jurisprudencial, e, no mérito, por maioria, deu-lhes provimento para firmar a competência da Justiça do Trabalho. Vencidos os Ministros Guilherme Augusto Caputo Bastos, relator, Márcio Eurico Vitral Amaro, Hugo Carlos </w:t>
      </w:r>
      <w:proofErr w:type="spellStart"/>
      <w:r>
        <w:rPr>
          <w:sz w:val="24"/>
          <w:szCs w:val="24"/>
        </w:rPr>
        <w:t>Scheuermann</w:t>
      </w:r>
      <w:proofErr w:type="spellEnd"/>
      <w:r>
        <w:rPr>
          <w:sz w:val="24"/>
          <w:szCs w:val="24"/>
        </w:rPr>
        <w:t xml:space="preserve">, Breno Medeiros, Maria Cristina </w:t>
      </w:r>
      <w:proofErr w:type="spellStart"/>
      <w:r>
        <w:rPr>
          <w:sz w:val="24"/>
          <w:szCs w:val="24"/>
        </w:rPr>
        <w:t>Irigoyen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Peduzzi</w:t>
      </w:r>
      <w:proofErr w:type="spellEnd"/>
      <w:r>
        <w:rPr>
          <w:sz w:val="24"/>
          <w:szCs w:val="24"/>
        </w:rPr>
        <w:t xml:space="preserve"> e Brito Pereira. </w:t>
      </w:r>
      <w:hyperlink r:id="rId10" w:history="1">
        <w:r w:rsidRPr="00C02808">
          <w:rPr>
            <w:rStyle w:val="Hyperlink"/>
            <w:sz w:val="24"/>
            <w:szCs w:val="24"/>
          </w:rPr>
          <w:t>TST-E-RR-159700-88.2010.5.16.0002</w:t>
        </w:r>
      </w:hyperlink>
      <w:r>
        <w:rPr>
          <w:sz w:val="24"/>
          <w:szCs w:val="24"/>
          <w:u w:val="single"/>
        </w:rPr>
        <w:t>, SBDI-I</w:t>
      </w:r>
      <w:r w:rsidRPr="00B4525E">
        <w:rPr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rel. Min. Guilherme Augusto Caputo Bastos, red. p/ acórdão Min. Augusto César Leite de Carvalho</w:t>
      </w:r>
      <w:r w:rsidRPr="00B4525E">
        <w:rPr>
          <w:sz w:val="24"/>
          <w:szCs w:val="24"/>
          <w:u w:val="single"/>
        </w:rPr>
        <w:t xml:space="preserve">, </w:t>
      </w:r>
      <w:proofErr w:type="gramStart"/>
      <w:r>
        <w:rPr>
          <w:sz w:val="24"/>
          <w:szCs w:val="24"/>
          <w:u w:val="single"/>
        </w:rPr>
        <w:t>28.3</w:t>
      </w:r>
      <w:r w:rsidRPr="00B4525E">
        <w:rPr>
          <w:sz w:val="24"/>
          <w:szCs w:val="24"/>
          <w:u w:val="single"/>
        </w:rPr>
        <w:t>.201</w:t>
      </w:r>
      <w:r>
        <w:rPr>
          <w:sz w:val="24"/>
          <w:szCs w:val="24"/>
          <w:u w:val="single"/>
        </w:rPr>
        <w:t>9</w:t>
      </w:r>
      <w:proofErr w:type="gramEnd"/>
    </w:p>
    <w:p w:rsidR="00C850F8" w:rsidRDefault="00C850F8" w:rsidP="00C850F8">
      <w:pPr>
        <w:suppressAutoHyphens/>
        <w:adjustRightInd w:val="0"/>
        <w:jc w:val="both"/>
        <w:rPr>
          <w:sz w:val="24"/>
          <w:szCs w:val="24"/>
          <w:lang w:eastAsia="zh-CN"/>
        </w:rPr>
      </w:pPr>
    </w:p>
    <w:p w:rsidR="00C850F8" w:rsidRDefault="00C850F8" w:rsidP="00C850F8">
      <w:pPr>
        <w:suppressAutoHyphens/>
        <w:adjustRightInd w:val="0"/>
        <w:jc w:val="both"/>
        <w:rPr>
          <w:sz w:val="24"/>
          <w:szCs w:val="24"/>
          <w:lang w:eastAsia="zh-CN"/>
        </w:rPr>
      </w:pPr>
    </w:p>
    <w:p w:rsidR="001E6C64" w:rsidRPr="0061052A" w:rsidRDefault="001E6C64" w:rsidP="00C850F8">
      <w:pPr>
        <w:suppressAutoHyphens/>
        <w:adjustRightInd w:val="0"/>
        <w:jc w:val="both"/>
        <w:rPr>
          <w:sz w:val="24"/>
          <w:szCs w:val="24"/>
          <w:lang w:eastAsia="zh-CN"/>
        </w:rPr>
      </w:pPr>
    </w:p>
    <w:p w:rsidR="005E1BDB" w:rsidRPr="008420B2" w:rsidRDefault="005E1BDB" w:rsidP="005E1BDB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5"/>
          <w:szCs w:val="25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20B2">
        <w:rPr>
          <w:rFonts w:ascii="Times New Roman" w:hAnsi="Times New Roman" w:cs="Times New Roman"/>
          <w:b/>
          <w:bCs/>
          <w:color w:val="auto"/>
          <w:sz w:val="25"/>
          <w:szCs w:val="25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SUBSEÇÃO II ESPECIALIZADA EM DISSÍDIOS INDIVIDUAIS</w:t>
      </w:r>
    </w:p>
    <w:p w:rsidR="005E1BDB" w:rsidRDefault="005E1BDB" w:rsidP="005E1BDB">
      <w:pPr>
        <w:jc w:val="both"/>
        <w:rPr>
          <w:rFonts w:eastAsia="Calibri"/>
          <w:b/>
          <w:i/>
        </w:rPr>
      </w:pPr>
    </w:p>
    <w:p w:rsidR="00C850F8" w:rsidRPr="005E1BDB" w:rsidRDefault="00C850F8" w:rsidP="005E1BDB">
      <w:pPr>
        <w:jc w:val="both"/>
        <w:rPr>
          <w:rFonts w:eastAsia="Calibri"/>
          <w:b/>
          <w:i/>
        </w:rPr>
      </w:pPr>
    </w:p>
    <w:p w:rsidR="00C850F8" w:rsidRPr="00BE2BCB" w:rsidRDefault="00C850F8" w:rsidP="00C850F8">
      <w:pPr>
        <w:jc w:val="both"/>
        <w:rPr>
          <w:b/>
          <w:i/>
          <w:sz w:val="24"/>
          <w:szCs w:val="24"/>
        </w:rPr>
      </w:pPr>
      <w:r w:rsidRPr="00BE2BCB">
        <w:rPr>
          <w:b/>
          <w:i/>
          <w:sz w:val="24"/>
          <w:szCs w:val="24"/>
        </w:rPr>
        <w:t xml:space="preserve">Mandado de segurança. </w:t>
      </w:r>
      <w:r>
        <w:rPr>
          <w:b/>
          <w:i/>
          <w:sz w:val="24"/>
          <w:szCs w:val="24"/>
        </w:rPr>
        <w:t xml:space="preserve">Execução. </w:t>
      </w:r>
      <w:r w:rsidRPr="00BE2BCB">
        <w:rPr>
          <w:b/>
          <w:i/>
          <w:sz w:val="24"/>
          <w:szCs w:val="24"/>
        </w:rPr>
        <w:t>Bloqueio de conta-salário, conta poupança e aplicações financeiras do cônjuge do executado. Ilegalidade. Ausência de proveito comum do casal</w:t>
      </w:r>
      <w:r>
        <w:rPr>
          <w:b/>
          <w:i/>
          <w:sz w:val="24"/>
          <w:szCs w:val="24"/>
        </w:rPr>
        <w:t xml:space="preserve"> advindo da atividade exercida pelo sócio da cooperativa executada</w:t>
      </w:r>
      <w:r w:rsidRPr="00BE2BCB">
        <w:rPr>
          <w:b/>
          <w:i/>
          <w:sz w:val="24"/>
          <w:szCs w:val="24"/>
        </w:rPr>
        <w:t xml:space="preserve">. Demonstração da incomunicabilidade de valores oriundos de salário. </w:t>
      </w:r>
    </w:p>
    <w:p w:rsidR="00C850F8" w:rsidRPr="00594BF0" w:rsidRDefault="00C850F8" w:rsidP="00C850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SBDI-II, por unanimidade, conheceu do recurso ordinário e, no mérito, deu-lhe provimento para conceder a segurança, a fim de liberar integralmente a penhora que recaiu sobre a conta-salário, a conta poupança e aplicações financeiras da impetrante, esposa de </w:t>
      </w:r>
      <w:proofErr w:type="spellStart"/>
      <w:r>
        <w:rPr>
          <w:sz w:val="24"/>
          <w:szCs w:val="24"/>
        </w:rPr>
        <w:t>sócio-presidente</w:t>
      </w:r>
      <w:proofErr w:type="spellEnd"/>
      <w:r>
        <w:rPr>
          <w:sz w:val="24"/>
          <w:szCs w:val="24"/>
        </w:rPr>
        <w:t xml:space="preserve"> de cooperativa, cujo patrimônio pessoal fora atingido após a desconsideração da personalidade jurídica da entidade. No caso, ante a insuficiência de bens do sócio, o ato coator determinou a constrição do patrimônio da esposa do executado com base na suposição de que a atividade exercida pelo presidente da cooperativa reverteu em proveito comum para o casal. Todavia, restou configurada a absoluta ilegalidade da apreensão levada a efeito pelo Juízo condutor da execução, visto que a prova documental pré-constituída pela impetrante demonstrou que os valores constritos eram incomunicáveis, pois oriundos dos salários por ela recebidos. </w:t>
      </w:r>
      <w:hyperlink r:id="rId11" w:history="1">
        <w:r w:rsidRPr="00C02808">
          <w:rPr>
            <w:rStyle w:val="Hyperlink"/>
            <w:sz w:val="24"/>
            <w:szCs w:val="24"/>
          </w:rPr>
          <w:t>TST-RO-80085-43.2017.5.22.0000</w:t>
        </w:r>
      </w:hyperlink>
      <w:r>
        <w:rPr>
          <w:sz w:val="24"/>
          <w:szCs w:val="24"/>
          <w:u w:val="single"/>
        </w:rPr>
        <w:t>, SBDI-II</w:t>
      </w:r>
      <w:r w:rsidRPr="00B4525E">
        <w:rPr>
          <w:sz w:val="24"/>
          <w:szCs w:val="24"/>
          <w:u w:val="single"/>
        </w:rPr>
        <w:t xml:space="preserve">, rel. Min. </w:t>
      </w:r>
      <w:proofErr w:type="spellStart"/>
      <w:r>
        <w:rPr>
          <w:sz w:val="24"/>
          <w:szCs w:val="24"/>
          <w:u w:val="single"/>
        </w:rPr>
        <w:t>Delaíde</w:t>
      </w:r>
      <w:proofErr w:type="spellEnd"/>
      <w:r>
        <w:rPr>
          <w:sz w:val="24"/>
          <w:szCs w:val="24"/>
          <w:u w:val="single"/>
        </w:rPr>
        <w:t xml:space="preserve"> Miranda Arantes</w:t>
      </w:r>
      <w:r w:rsidRPr="00B4525E">
        <w:rPr>
          <w:sz w:val="24"/>
          <w:szCs w:val="24"/>
          <w:u w:val="single"/>
        </w:rPr>
        <w:t xml:space="preserve">, </w:t>
      </w:r>
      <w:proofErr w:type="gramStart"/>
      <w:r>
        <w:rPr>
          <w:sz w:val="24"/>
          <w:szCs w:val="24"/>
          <w:u w:val="single"/>
        </w:rPr>
        <w:t>26.3</w:t>
      </w:r>
      <w:r w:rsidRPr="00B4525E">
        <w:rPr>
          <w:sz w:val="24"/>
          <w:szCs w:val="24"/>
          <w:u w:val="single"/>
        </w:rPr>
        <w:t>.201</w:t>
      </w:r>
      <w:r>
        <w:rPr>
          <w:sz w:val="24"/>
          <w:szCs w:val="24"/>
          <w:u w:val="single"/>
        </w:rPr>
        <w:t>9</w:t>
      </w:r>
      <w:proofErr w:type="gramEnd"/>
    </w:p>
    <w:p w:rsidR="0018640B" w:rsidRDefault="0018640B" w:rsidP="00EC04A5">
      <w:pPr>
        <w:jc w:val="both"/>
        <w:rPr>
          <w:u w:val="single"/>
        </w:rPr>
      </w:pPr>
    </w:p>
    <w:p w:rsidR="0041353C" w:rsidRDefault="0041353C" w:rsidP="00EC04A5">
      <w:pPr>
        <w:jc w:val="both"/>
        <w:rPr>
          <w:u w:val="single"/>
        </w:rPr>
      </w:pPr>
    </w:p>
    <w:p w:rsidR="005E1BDB" w:rsidRDefault="005E1BDB" w:rsidP="00EC04A5">
      <w:pPr>
        <w:jc w:val="both"/>
        <w:rPr>
          <w:u w:val="single"/>
        </w:rPr>
      </w:pPr>
    </w:p>
    <w:p w:rsidR="005E1BDB" w:rsidRDefault="005E1BDB" w:rsidP="00EC04A5">
      <w:pPr>
        <w:jc w:val="both"/>
        <w:rPr>
          <w:u w:val="single"/>
        </w:rPr>
      </w:pPr>
    </w:p>
    <w:p w:rsidR="0041353C" w:rsidRPr="002834D2" w:rsidRDefault="0041353C" w:rsidP="00EC04A5">
      <w:pPr>
        <w:jc w:val="both"/>
        <w:rPr>
          <w:u w:val="single"/>
        </w:rPr>
      </w:pPr>
    </w:p>
    <w:p w:rsidR="006D0B48" w:rsidRPr="00020CD0" w:rsidRDefault="006D0B48" w:rsidP="00C6738C">
      <w:pPr>
        <w:rPr>
          <w:sz w:val="10"/>
          <w:szCs w:val="10"/>
        </w:rPr>
      </w:pPr>
    </w:p>
    <w:p w:rsidR="00184590" w:rsidRPr="00020CD0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outlineLvl w:val="0"/>
        <w:rPr>
          <w:b w:val="0"/>
          <w:bCs w:val="0"/>
          <w:snapToGrid w:val="0"/>
          <w:sz w:val="25"/>
          <w:szCs w:val="25"/>
        </w:rPr>
      </w:pPr>
      <w:r w:rsidRPr="00020CD0">
        <w:rPr>
          <w:b w:val="0"/>
          <w:bCs w:val="0"/>
          <w:snapToGrid w:val="0"/>
          <w:sz w:val="25"/>
          <w:szCs w:val="25"/>
        </w:rPr>
        <w:t xml:space="preserve">Informativo TST é mantido pela </w:t>
      </w:r>
    </w:p>
    <w:p w:rsidR="00184590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rPr>
          <w:b w:val="0"/>
          <w:bCs w:val="0"/>
          <w:snapToGrid w:val="0"/>
          <w:sz w:val="25"/>
          <w:szCs w:val="25"/>
        </w:rPr>
      </w:pPr>
      <w:r w:rsidRPr="00020CD0">
        <w:rPr>
          <w:b w:val="0"/>
          <w:bCs w:val="0"/>
          <w:snapToGrid w:val="0"/>
          <w:sz w:val="25"/>
          <w:szCs w:val="25"/>
        </w:rPr>
        <w:t>Coordenadoria de Jurisprudência – CJUR</w:t>
      </w:r>
    </w:p>
    <w:p w:rsidR="007F02D5" w:rsidRDefault="007F02D5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  <w:sz w:val="25"/>
          <w:szCs w:val="25"/>
        </w:rPr>
      </w:pPr>
    </w:p>
    <w:p w:rsidR="007614F1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  <w:sz w:val="25"/>
          <w:szCs w:val="25"/>
        </w:rPr>
      </w:pPr>
      <w:r w:rsidRPr="00020CD0">
        <w:rPr>
          <w:snapToGrid w:val="0"/>
          <w:sz w:val="25"/>
          <w:szCs w:val="25"/>
        </w:rPr>
        <w:t>Informações/Sugestões/Críticas: (61)3043</w:t>
      </w:r>
      <w:r w:rsidR="00352B27" w:rsidRPr="00020CD0">
        <w:rPr>
          <w:snapToGrid w:val="0"/>
          <w:sz w:val="25"/>
          <w:szCs w:val="25"/>
        </w:rPr>
        <w:t>-</w:t>
      </w:r>
      <w:r w:rsidRPr="00020CD0">
        <w:rPr>
          <w:snapToGrid w:val="0"/>
          <w:sz w:val="25"/>
          <w:szCs w:val="25"/>
        </w:rPr>
        <w:t>4</w:t>
      </w:r>
      <w:r w:rsidR="000303C3">
        <w:rPr>
          <w:snapToGrid w:val="0"/>
          <w:sz w:val="25"/>
          <w:szCs w:val="25"/>
        </w:rPr>
        <w:t>612</w:t>
      </w:r>
      <w:r w:rsidR="007F02D5">
        <w:rPr>
          <w:snapToGrid w:val="0"/>
          <w:sz w:val="25"/>
          <w:szCs w:val="25"/>
        </w:rPr>
        <w:t xml:space="preserve"> ou </w:t>
      </w:r>
      <w:hyperlink r:id="rId12" w:history="1">
        <w:r w:rsidR="005F0522" w:rsidRPr="00AC667D">
          <w:rPr>
            <w:rStyle w:val="Hyperlink"/>
            <w:snapToGrid w:val="0"/>
            <w:sz w:val="25"/>
            <w:szCs w:val="25"/>
          </w:rPr>
          <w:t>cjur@tst.jus.br</w:t>
        </w:r>
      </w:hyperlink>
    </w:p>
    <w:p w:rsidR="007F02D5" w:rsidRDefault="007F02D5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  <w:sz w:val="25"/>
          <w:szCs w:val="25"/>
        </w:rPr>
      </w:pPr>
    </w:p>
    <w:p w:rsidR="007F02D5" w:rsidRDefault="009E534D" w:rsidP="007F0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  <w:sz w:val="25"/>
          <w:szCs w:val="25"/>
        </w:rPr>
      </w:pPr>
      <w:r>
        <w:rPr>
          <w:snapToGrid w:val="0"/>
          <w:sz w:val="25"/>
          <w:szCs w:val="25"/>
        </w:rPr>
        <w:t xml:space="preserve">Para acessar todas as edições: </w:t>
      </w:r>
      <w:hyperlink r:id="rId13" w:history="1">
        <w:r w:rsidRPr="00AC667D">
          <w:rPr>
            <w:rStyle w:val="Hyperlink"/>
            <w:snapToGrid w:val="0"/>
            <w:sz w:val="25"/>
            <w:szCs w:val="25"/>
          </w:rPr>
          <w:t>http://www.tst.jus.br/informativos</w:t>
        </w:r>
      </w:hyperlink>
    </w:p>
    <w:p w:rsidR="009E534D" w:rsidRDefault="009E534D" w:rsidP="007F0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  <w:sz w:val="25"/>
          <w:szCs w:val="25"/>
        </w:rPr>
      </w:pPr>
    </w:p>
    <w:p w:rsidR="009E534D" w:rsidRDefault="009E534D" w:rsidP="007F0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  <w:sz w:val="25"/>
          <w:szCs w:val="25"/>
        </w:rPr>
      </w:pPr>
      <w:r>
        <w:rPr>
          <w:snapToGrid w:val="0"/>
          <w:sz w:val="25"/>
          <w:szCs w:val="25"/>
        </w:rPr>
        <w:t xml:space="preserve">Para receber via </w:t>
      </w:r>
      <w:r w:rsidRPr="005E18BC">
        <w:rPr>
          <w:i/>
          <w:snapToGrid w:val="0"/>
          <w:sz w:val="25"/>
          <w:szCs w:val="25"/>
        </w:rPr>
        <w:t>e-mail</w:t>
      </w:r>
      <w:r>
        <w:rPr>
          <w:snapToGrid w:val="0"/>
          <w:sz w:val="25"/>
          <w:szCs w:val="25"/>
        </w:rPr>
        <w:t xml:space="preserve">: </w:t>
      </w:r>
      <w:hyperlink r:id="rId14" w:history="1">
        <w:r w:rsidRPr="00AC667D">
          <w:rPr>
            <w:rStyle w:val="Hyperlink"/>
            <w:snapToGrid w:val="0"/>
            <w:sz w:val="25"/>
            <w:szCs w:val="25"/>
          </w:rPr>
          <w:t>http://www.tst.jus.br/push</w:t>
        </w:r>
      </w:hyperlink>
    </w:p>
    <w:p w:rsidR="009E534D" w:rsidRPr="00020CD0" w:rsidRDefault="009E534D" w:rsidP="007F0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  <w:sz w:val="25"/>
          <w:szCs w:val="25"/>
        </w:rPr>
      </w:pPr>
    </w:p>
    <w:sectPr w:rsidR="009E534D" w:rsidRPr="00020CD0" w:rsidSect="00D11B2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1304" w:right="1134" w:bottom="851" w:left="1134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F59" w:rsidRDefault="00B13F59">
      <w:r>
        <w:separator/>
      </w:r>
    </w:p>
  </w:endnote>
  <w:endnote w:type="continuationSeparator" w:id="0">
    <w:p w:rsidR="00B13F59" w:rsidRDefault="00B1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DE" w:rsidRDefault="00B408D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522" w:rsidRDefault="005F0522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408D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F0522" w:rsidRDefault="008420B2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-45085</wp:posOffset>
              </wp:positionV>
              <wp:extent cx="630936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-3.55pt" to="497.7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CWFAIAACg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" o:allowincell="f" strokecolor="#969696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522" w:rsidRDefault="008420B2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-45085</wp:posOffset>
              </wp:positionV>
              <wp:extent cx="6309360" cy="1905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0936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-3.55pt" to="497.7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" o:allowincell="f" strokecolor="#969696"/>
          </w:pict>
        </mc:Fallback>
      </mc:AlternateContent>
    </w:r>
    <w:r w:rsidR="005F0522">
      <w:rPr>
        <w:rStyle w:val="Nmerodepgina"/>
      </w:rPr>
      <w:fldChar w:fldCharType="begin"/>
    </w:r>
    <w:r w:rsidR="005F0522">
      <w:rPr>
        <w:rStyle w:val="Nmerodepgina"/>
      </w:rPr>
      <w:instrText xml:space="preserve"> PAGE </w:instrText>
    </w:r>
    <w:r w:rsidR="005F0522">
      <w:rPr>
        <w:rStyle w:val="Nmerodepgina"/>
      </w:rPr>
      <w:fldChar w:fldCharType="separate"/>
    </w:r>
    <w:r w:rsidR="00B408DE">
      <w:rPr>
        <w:rStyle w:val="Nmerodepgina"/>
        <w:noProof/>
      </w:rPr>
      <w:t>1</w:t>
    </w:r>
    <w:r w:rsidR="005F0522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F59" w:rsidRDefault="00B13F59">
      <w:r>
        <w:separator/>
      </w:r>
    </w:p>
  </w:footnote>
  <w:footnote w:type="continuationSeparator" w:id="0">
    <w:p w:rsidR="00B13F59" w:rsidRDefault="00B13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DE" w:rsidRDefault="00B408D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522" w:rsidRPr="008420B2" w:rsidRDefault="005F0522">
    <w:pPr>
      <w:pStyle w:val="Corpodetexto"/>
      <w:jc w:val="right"/>
      <w:rPr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420B2">
      <w:rPr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Informativo TST - nº </w:t>
    </w:r>
    <w:r w:rsidR="005E1BDB" w:rsidRPr="008420B2">
      <w:rPr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19</w:t>
    </w:r>
    <w:r w:rsidR="00B408DE">
      <w:rPr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3</w:t>
    </w:r>
    <w:bookmarkStart w:id="0" w:name="_GoBack"/>
    <w:bookmarkEnd w:id="0"/>
  </w:p>
  <w:p w:rsidR="005F0522" w:rsidRDefault="008420B2" w:rsidP="00A01E4F">
    <w:pPr>
      <w:pStyle w:val="Cabealho"/>
      <w:jc w:val="right"/>
      <w:rPr>
        <w:i/>
        <w:i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36A7DF2" wp14:editId="476E63D6">
              <wp:simplePos x="0" y="0"/>
              <wp:positionH relativeFrom="column">
                <wp:posOffset>11430</wp:posOffset>
              </wp:positionH>
              <wp:positionV relativeFrom="paragraph">
                <wp:posOffset>128905</wp:posOffset>
              </wp:positionV>
              <wp:extent cx="630936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0.15pt" to="497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" o:allowincell="f" strokecolor="#969696"/>
          </w:pict>
        </mc:Fallback>
      </mc:AlternateContent>
    </w:r>
    <w:r w:rsidR="005F0522" w:rsidRPr="003C0554">
      <w:rPr>
        <w:iCs/>
      </w:rPr>
      <w:t xml:space="preserve"> </w:t>
    </w:r>
    <w:r w:rsidR="005F0522">
      <w:rPr>
        <w:i/>
        <w:iCs/>
      </w:rPr>
      <w:t xml:space="preserve">Período: </w:t>
    </w:r>
    <w:r w:rsidR="005E1BDB">
      <w:rPr>
        <w:i/>
        <w:iCs/>
      </w:rPr>
      <w:t>2</w:t>
    </w:r>
    <w:r w:rsidR="001E6C64">
      <w:rPr>
        <w:i/>
        <w:iCs/>
      </w:rPr>
      <w:t>6</w:t>
    </w:r>
    <w:r w:rsidR="005E1BDB">
      <w:rPr>
        <w:i/>
        <w:iCs/>
      </w:rPr>
      <w:t xml:space="preserve"> </w:t>
    </w:r>
    <w:r w:rsidR="001E6C64">
      <w:rPr>
        <w:i/>
        <w:iCs/>
      </w:rPr>
      <w:t>de março a 1º de abril</w:t>
    </w:r>
    <w:r w:rsidR="005F0522">
      <w:rPr>
        <w:i/>
        <w:iCs/>
      </w:rPr>
      <w:t xml:space="preserve"> de 2019</w:t>
    </w:r>
  </w:p>
  <w:p w:rsidR="005F0522" w:rsidRPr="005D1DE4" w:rsidRDefault="005F0522" w:rsidP="00CE7555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522" w:rsidRDefault="005F052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65.7pt;margin-top:25pt;width:381.6pt;height:36pt;z-index:251656192" o:allowincell="f" fillcolor="black">
          <v:shadow color="#868686"/>
          <v:textpath style="font-family:&quot;Times New Roman&quot;;v-text-kern:t" trim="t" fitpath="t" string="INFORMATIVO TST"/>
        </v:shape>
      </w:pict>
    </w:r>
    <w:r w:rsidR="008420B2">
      <w:rPr>
        <w:noProof/>
      </w:rPr>
      <w:drawing>
        <wp:inline distT="0" distB="0" distL="0" distR="0" wp14:anchorId="42095F01" wp14:editId="7C8E7E1B">
          <wp:extent cx="1219200" cy="981075"/>
          <wp:effectExtent l="0" t="0" r="0" b="9525"/>
          <wp:docPr id="1" name="Imagem 1" descr="T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0522" w:rsidRPr="002168DE" w:rsidRDefault="005F0522" w:rsidP="00075BDB">
    <w:pPr>
      <w:pStyle w:val="Cabealho"/>
      <w:tabs>
        <w:tab w:val="clear" w:pos="4419"/>
        <w:tab w:val="clear" w:pos="8838"/>
        <w:tab w:val="left" w:pos="2793"/>
      </w:tabs>
      <w:jc w:val="right"/>
      <w:rPr>
        <w:b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 w:rsidRPr="002168DE">
      <w:rPr>
        <w:b/>
        <w:sz w:val="40"/>
        <w:szCs w:val="40"/>
      </w:rPr>
      <w:t xml:space="preserve">Nº </w:t>
    </w:r>
    <w:r>
      <w:rPr>
        <w:b/>
        <w:sz w:val="40"/>
        <w:szCs w:val="40"/>
      </w:rPr>
      <w:t>19</w:t>
    </w:r>
    <w:r w:rsidR="00C850F8">
      <w:rPr>
        <w:b/>
        <w:sz w:val="40"/>
        <w:szCs w:val="40"/>
      </w:rPr>
      <w:t>3</w:t>
    </w:r>
    <w:r>
      <w:rPr>
        <w:b/>
        <w:sz w:val="40"/>
        <w:szCs w:val="40"/>
      </w:rPr>
      <w:t xml:space="preserve"> </w:t>
    </w:r>
  </w:p>
  <w:p w:rsidR="005F0522" w:rsidRPr="005D1DE4" w:rsidRDefault="005F0522">
    <w:pPr>
      <w:pStyle w:val="Cabealho"/>
      <w:jc w:val="right"/>
      <w:rPr>
        <w:i/>
        <w:iCs/>
        <w:sz w:val="10"/>
        <w:szCs w:val="10"/>
      </w:rPr>
    </w:pPr>
  </w:p>
  <w:p w:rsidR="005F0522" w:rsidRDefault="005F0522" w:rsidP="009A16E8">
    <w:pPr>
      <w:pStyle w:val="Cabealho"/>
      <w:jc w:val="right"/>
      <w:rPr>
        <w:i/>
        <w:iCs/>
      </w:rPr>
    </w:pPr>
    <w:r>
      <w:rPr>
        <w:i/>
        <w:iCs/>
      </w:rPr>
      <w:t xml:space="preserve">Período: </w:t>
    </w:r>
    <w:r w:rsidR="00C850F8">
      <w:rPr>
        <w:i/>
        <w:iCs/>
      </w:rPr>
      <w:t>26</w:t>
    </w:r>
    <w:r>
      <w:rPr>
        <w:i/>
        <w:iCs/>
      </w:rPr>
      <w:t xml:space="preserve"> de março</w:t>
    </w:r>
    <w:r w:rsidR="00C850F8">
      <w:rPr>
        <w:i/>
        <w:iCs/>
      </w:rPr>
      <w:t xml:space="preserve"> a 1º de abril</w:t>
    </w:r>
    <w:r>
      <w:rPr>
        <w:i/>
        <w:iCs/>
      </w:rPr>
      <w:t xml:space="preserve"> de 2019</w:t>
    </w:r>
  </w:p>
  <w:p w:rsidR="005F0522" w:rsidRDefault="005F0522" w:rsidP="009A16E8">
    <w:pPr>
      <w:pStyle w:val="Cabealho"/>
      <w:jc w:val="right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08C3"/>
    <w:multiLevelType w:val="multilevel"/>
    <w:tmpl w:val="1292BA3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61C72"/>
    <w:multiLevelType w:val="multilevel"/>
    <w:tmpl w:val="E452BD52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86985"/>
    <w:multiLevelType w:val="multilevel"/>
    <w:tmpl w:val="D854AEF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6FE"/>
    <w:rsid w:val="00004C36"/>
    <w:rsid w:val="00004EF8"/>
    <w:rsid w:val="00020CD0"/>
    <w:rsid w:val="00021967"/>
    <w:rsid w:val="000228E6"/>
    <w:rsid w:val="000249BA"/>
    <w:rsid w:val="00024CE9"/>
    <w:rsid w:val="000303C3"/>
    <w:rsid w:val="00032056"/>
    <w:rsid w:val="000322FB"/>
    <w:rsid w:val="000332F1"/>
    <w:rsid w:val="00034034"/>
    <w:rsid w:val="00040BBC"/>
    <w:rsid w:val="000425FC"/>
    <w:rsid w:val="00047F3C"/>
    <w:rsid w:val="00050E85"/>
    <w:rsid w:val="0005125E"/>
    <w:rsid w:val="00052550"/>
    <w:rsid w:val="00055A9D"/>
    <w:rsid w:val="00056752"/>
    <w:rsid w:val="0005765E"/>
    <w:rsid w:val="00057B87"/>
    <w:rsid w:val="0006020E"/>
    <w:rsid w:val="00063834"/>
    <w:rsid w:val="00064486"/>
    <w:rsid w:val="00065048"/>
    <w:rsid w:val="000665D5"/>
    <w:rsid w:val="000733B4"/>
    <w:rsid w:val="00073643"/>
    <w:rsid w:val="00073880"/>
    <w:rsid w:val="00075BDB"/>
    <w:rsid w:val="00076E4F"/>
    <w:rsid w:val="00077A5F"/>
    <w:rsid w:val="00077EAD"/>
    <w:rsid w:val="00080C40"/>
    <w:rsid w:val="00080F10"/>
    <w:rsid w:val="000858FB"/>
    <w:rsid w:val="0009237D"/>
    <w:rsid w:val="00093AE9"/>
    <w:rsid w:val="00093BA8"/>
    <w:rsid w:val="00094103"/>
    <w:rsid w:val="00095471"/>
    <w:rsid w:val="000A04E6"/>
    <w:rsid w:val="000A2745"/>
    <w:rsid w:val="000A4C94"/>
    <w:rsid w:val="000A6DDE"/>
    <w:rsid w:val="000B2973"/>
    <w:rsid w:val="000B4D41"/>
    <w:rsid w:val="000B67DF"/>
    <w:rsid w:val="000B7CDE"/>
    <w:rsid w:val="000C3022"/>
    <w:rsid w:val="000C38FA"/>
    <w:rsid w:val="000C58F4"/>
    <w:rsid w:val="000C5AC6"/>
    <w:rsid w:val="000C672B"/>
    <w:rsid w:val="000C6790"/>
    <w:rsid w:val="000E0A91"/>
    <w:rsid w:val="000E1DC1"/>
    <w:rsid w:val="000E5C57"/>
    <w:rsid w:val="000E7CBE"/>
    <w:rsid w:val="000F01F9"/>
    <w:rsid w:val="000F0A8E"/>
    <w:rsid w:val="00106A93"/>
    <w:rsid w:val="0011575C"/>
    <w:rsid w:val="0011692E"/>
    <w:rsid w:val="00122C2A"/>
    <w:rsid w:val="001257D7"/>
    <w:rsid w:val="001365EE"/>
    <w:rsid w:val="00136E86"/>
    <w:rsid w:val="00137564"/>
    <w:rsid w:val="00137DC1"/>
    <w:rsid w:val="00141630"/>
    <w:rsid w:val="00142C28"/>
    <w:rsid w:val="00152238"/>
    <w:rsid w:val="0015612D"/>
    <w:rsid w:val="00161CDE"/>
    <w:rsid w:val="00161E91"/>
    <w:rsid w:val="00163142"/>
    <w:rsid w:val="001648F5"/>
    <w:rsid w:val="00167E80"/>
    <w:rsid w:val="00176D15"/>
    <w:rsid w:val="0018296E"/>
    <w:rsid w:val="00183803"/>
    <w:rsid w:val="00184590"/>
    <w:rsid w:val="0018640B"/>
    <w:rsid w:val="00187A37"/>
    <w:rsid w:val="00187BEF"/>
    <w:rsid w:val="0019151D"/>
    <w:rsid w:val="001920CD"/>
    <w:rsid w:val="00193208"/>
    <w:rsid w:val="001932B7"/>
    <w:rsid w:val="00194264"/>
    <w:rsid w:val="00197B15"/>
    <w:rsid w:val="001B025A"/>
    <w:rsid w:val="001B2C08"/>
    <w:rsid w:val="001C04D2"/>
    <w:rsid w:val="001C21FB"/>
    <w:rsid w:val="001C271F"/>
    <w:rsid w:val="001C5885"/>
    <w:rsid w:val="001C6C93"/>
    <w:rsid w:val="001D4CF9"/>
    <w:rsid w:val="001D4E17"/>
    <w:rsid w:val="001D550B"/>
    <w:rsid w:val="001D5AB0"/>
    <w:rsid w:val="001D6AC9"/>
    <w:rsid w:val="001D757D"/>
    <w:rsid w:val="001E14A9"/>
    <w:rsid w:val="001E14BB"/>
    <w:rsid w:val="001E3B29"/>
    <w:rsid w:val="001E4B57"/>
    <w:rsid w:val="001E5BD1"/>
    <w:rsid w:val="001E6C64"/>
    <w:rsid w:val="001E713B"/>
    <w:rsid w:val="001E79B4"/>
    <w:rsid w:val="001F030F"/>
    <w:rsid w:val="001F2F34"/>
    <w:rsid w:val="001F45E0"/>
    <w:rsid w:val="001F58BD"/>
    <w:rsid w:val="001F689A"/>
    <w:rsid w:val="00200A8C"/>
    <w:rsid w:val="002017D2"/>
    <w:rsid w:val="00204C97"/>
    <w:rsid w:val="00206810"/>
    <w:rsid w:val="00207D1D"/>
    <w:rsid w:val="002156DC"/>
    <w:rsid w:val="002168DE"/>
    <w:rsid w:val="00222CF6"/>
    <w:rsid w:val="00223F6E"/>
    <w:rsid w:val="00224AC2"/>
    <w:rsid w:val="00227004"/>
    <w:rsid w:val="00230183"/>
    <w:rsid w:val="0023559D"/>
    <w:rsid w:val="002402B0"/>
    <w:rsid w:val="002449F9"/>
    <w:rsid w:val="00255732"/>
    <w:rsid w:val="00257B4A"/>
    <w:rsid w:val="00260B37"/>
    <w:rsid w:val="002635ED"/>
    <w:rsid w:val="002662BA"/>
    <w:rsid w:val="00266A22"/>
    <w:rsid w:val="00266D49"/>
    <w:rsid w:val="00271C5C"/>
    <w:rsid w:val="00271E67"/>
    <w:rsid w:val="002730B5"/>
    <w:rsid w:val="0027659F"/>
    <w:rsid w:val="002766D5"/>
    <w:rsid w:val="0027684A"/>
    <w:rsid w:val="00276EA0"/>
    <w:rsid w:val="00280594"/>
    <w:rsid w:val="00282620"/>
    <w:rsid w:val="002834D2"/>
    <w:rsid w:val="00285064"/>
    <w:rsid w:val="00287917"/>
    <w:rsid w:val="00287D4A"/>
    <w:rsid w:val="002900D2"/>
    <w:rsid w:val="002930E4"/>
    <w:rsid w:val="002A219D"/>
    <w:rsid w:val="002A22C6"/>
    <w:rsid w:val="002A521A"/>
    <w:rsid w:val="002A546D"/>
    <w:rsid w:val="002B0750"/>
    <w:rsid w:val="002B4738"/>
    <w:rsid w:val="002B6377"/>
    <w:rsid w:val="002C2904"/>
    <w:rsid w:val="002C6261"/>
    <w:rsid w:val="002E3B9F"/>
    <w:rsid w:val="002E78CB"/>
    <w:rsid w:val="002F28E5"/>
    <w:rsid w:val="002F71BF"/>
    <w:rsid w:val="003070C9"/>
    <w:rsid w:val="003074FC"/>
    <w:rsid w:val="0031207D"/>
    <w:rsid w:val="003137EF"/>
    <w:rsid w:val="003200A0"/>
    <w:rsid w:val="00322F7A"/>
    <w:rsid w:val="0033397A"/>
    <w:rsid w:val="003339E9"/>
    <w:rsid w:val="00340D16"/>
    <w:rsid w:val="00340E8D"/>
    <w:rsid w:val="00342846"/>
    <w:rsid w:val="003503FC"/>
    <w:rsid w:val="00350ED0"/>
    <w:rsid w:val="00352B27"/>
    <w:rsid w:val="0035374D"/>
    <w:rsid w:val="00355A95"/>
    <w:rsid w:val="00363255"/>
    <w:rsid w:val="0036325E"/>
    <w:rsid w:val="003671FE"/>
    <w:rsid w:val="0037018B"/>
    <w:rsid w:val="003708FD"/>
    <w:rsid w:val="003726D1"/>
    <w:rsid w:val="003745DE"/>
    <w:rsid w:val="0037667D"/>
    <w:rsid w:val="00377D5F"/>
    <w:rsid w:val="00380212"/>
    <w:rsid w:val="00383A89"/>
    <w:rsid w:val="00384075"/>
    <w:rsid w:val="00384531"/>
    <w:rsid w:val="003908C5"/>
    <w:rsid w:val="00393131"/>
    <w:rsid w:val="0039326C"/>
    <w:rsid w:val="00396053"/>
    <w:rsid w:val="003A0E52"/>
    <w:rsid w:val="003A1F0A"/>
    <w:rsid w:val="003A4086"/>
    <w:rsid w:val="003A5E5B"/>
    <w:rsid w:val="003B045C"/>
    <w:rsid w:val="003B0538"/>
    <w:rsid w:val="003B0A59"/>
    <w:rsid w:val="003B3EB5"/>
    <w:rsid w:val="003B4E23"/>
    <w:rsid w:val="003B6246"/>
    <w:rsid w:val="003B6B09"/>
    <w:rsid w:val="003B767E"/>
    <w:rsid w:val="003C01E8"/>
    <w:rsid w:val="003C0554"/>
    <w:rsid w:val="003C1AB7"/>
    <w:rsid w:val="003C6FE7"/>
    <w:rsid w:val="003D032E"/>
    <w:rsid w:val="003D4205"/>
    <w:rsid w:val="003E1C53"/>
    <w:rsid w:val="003F2078"/>
    <w:rsid w:val="003F5EA7"/>
    <w:rsid w:val="004034A8"/>
    <w:rsid w:val="0040506F"/>
    <w:rsid w:val="0041011C"/>
    <w:rsid w:val="0041353C"/>
    <w:rsid w:val="004163E7"/>
    <w:rsid w:val="004166C3"/>
    <w:rsid w:val="00416D9A"/>
    <w:rsid w:val="00420228"/>
    <w:rsid w:val="00423641"/>
    <w:rsid w:val="0042772A"/>
    <w:rsid w:val="004323B0"/>
    <w:rsid w:val="00437995"/>
    <w:rsid w:val="0044014F"/>
    <w:rsid w:val="00444E88"/>
    <w:rsid w:val="004477EC"/>
    <w:rsid w:val="00450BAD"/>
    <w:rsid w:val="00454078"/>
    <w:rsid w:val="00454245"/>
    <w:rsid w:val="0045657C"/>
    <w:rsid w:val="00456B0F"/>
    <w:rsid w:val="00457A40"/>
    <w:rsid w:val="004655CC"/>
    <w:rsid w:val="00466DB9"/>
    <w:rsid w:val="004672FC"/>
    <w:rsid w:val="0047004F"/>
    <w:rsid w:val="00470EF8"/>
    <w:rsid w:val="004731B7"/>
    <w:rsid w:val="0047749E"/>
    <w:rsid w:val="00486521"/>
    <w:rsid w:val="00486DFC"/>
    <w:rsid w:val="004922D6"/>
    <w:rsid w:val="00494DD1"/>
    <w:rsid w:val="004A094C"/>
    <w:rsid w:val="004A1432"/>
    <w:rsid w:val="004A14FC"/>
    <w:rsid w:val="004A5264"/>
    <w:rsid w:val="004A5908"/>
    <w:rsid w:val="004A7C59"/>
    <w:rsid w:val="004B21AD"/>
    <w:rsid w:val="004B63FB"/>
    <w:rsid w:val="004C011C"/>
    <w:rsid w:val="004C14EA"/>
    <w:rsid w:val="004C2118"/>
    <w:rsid w:val="004C2612"/>
    <w:rsid w:val="004C749C"/>
    <w:rsid w:val="004C759F"/>
    <w:rsid w:val="004D6000"/>
    <w:rsid w:val="004D60CD"/>
    <w:rsid w:val="004D6415"/>
    <w:rsid w:val="004D697F"/>
    <w:rsid w:val="004D71E8"/>
    <w:rsid w:val="004E393E"/>
    <w:rsid w:val="004E39DA"/>
    <w:rsid w:val="004E4507"/>
    <w:rsid w:val="004E4619"/>
    <w:rsid w:val="004F0A7D"/>
    <w:rsid w:val="004F5040"/>
    <w:rsid w:val="005059F5"/>
    <w:rsid w:val="00513789"/>
    <w:rsid w:val="0051538E"/>
    <w:rsid w:val="00517E01"/>
    <w:rsid w:val="005208C8"/>
    <w:rsid w:val="00521EEC"/>
    <w:rsid w:val="00530B90"/>
    <w:rsid w:val="005405E7"/>
    <w:rsid w:val="00543B94"/>
    <w:rsid w:val="005460BD"/>
    <w:rsid w:val="005521C8"/>
    <w:rsid w:val="00552D4A"/>
    <w:rsid w:val="00553197"/>
    <w:rsid w:val="0055409E"/>
    <w:rsid w:val="00554139"/>
    <w:rsid w:val="005543D8"/>
    <w:rsid w:val="00556367"/>
    <w:rsid w:val="00556B35"/>
    <w:rsid w:val="005703D6"/>
    <w:rsid w:val="00572803"/>
    <w:rsid w:val="00573E13"/>
    <w:rsid w:val="005767AA"/>
    <w:rsid w:val="005811A4"/>
    <w:rsid w:val="00584496"/>
    <w:rsid w:val="00584F82"/>
    <w:rsid w:val="00591DFA"/>
    <w:rsid w:val="005A30AA"/>
    <w:rsid w:val="005A5695"/>
    <w:rsid w:val="005B031E"/>
    <w:rsid w:val="005B0A1C"/>
    <w:rsid w:val="005B22CE"/>
    <w:rsid w:val="005B2F00"/>
    <w:rsid w:val="005B3792"/>
    <w:rsid w:val="005B523B"/>
    <w:rsid w:val="005B57DE"/>
    <w:rsid w:val="005C12EE"/>
    <w:rsid w:val="005C1886"/>
    <w:rsid w:val="005C761E"/>
    <w:rsid w:val="005D0E5F"/>
    <w:rsid w:val="005D1DE4"/>
    <w:rsid w:val="005E18BC"/>
    <w:rsid w:val="005E1BDB"/>
    <w:rsid w:val="005E35BD"/>
    <w:rsid w:val="005E3D4D"/>
    <w:rsid w:val="005E3F64"/>
    <w:rsid w:val="005E60E9"/>
    <w:rsid w:val="005E7FD1"/>
    <w:rsid w:val="005F0522"/>
    <w:rsid w:val="005F0545"/>
    <w:rsid w:val="005F2858"/>
    <w:rsid w:val="005F52AB"/>
    <w:rsid w:val="006002E3"/>
    <w:rsid w:val="00602FF7"/>
    <w:rsid w:val="0060683F"/>
    <w:rsid w:val="006145AC"/>
    <w:rsid w:val="00615F98"/>
    <w:rsid w:val="006207F5"/>
    <w:rsid w:val="00621CAC"/>
    <w:rsid w:val="00621F9C"/>
    <w:rsid w:val="00623D44"/>
    <w:rsid w:val="00631166"/>
    <w:rsid w:val="00631F1C"/>
    <w:rsid w:val="00636289"/>
    <w:rsid w:val="006366A4"/>
    <w:rsid w:val="00640D6E"/>
    <w:rsid w:val="006425DD"/>
    <w:rsid w:val="00643B60"/>
    <w:rsid w:val="006456B1"/>
    <w:rsid w:val="006564EC"/>
    <w:rsid w:val="0066084C"/>
    <w:rsid w:val="00661B23"/>
    <w:rsid w:val="00665CCF"/>
    <w:rsid w:val="00672CF9"/>
    <w:rsid w:val="00672E11"/>
    <w:rsid w:val="0068273B"/>
    <w:rsid w:val="006847A0"/>
    <w:rsid w:val="00691234"/>
    <w:rsid w:val="00692202"/>
    <w:rsid w:val="006931CC"/>
    <w:rsid w:val="006947F2"/>
    <w:rsid w:val="00696523"/>
    <w:rsid w:val="00697919"/>
    <w:rsid w:val="006B145C"/>
    <w:rsid w:val="006B3FCF"/>
    <w:rsid w:val="006B46CA"/>
    <w:rsid w:val="006B549E"/>
    <w:rsid w:val="006C0391"/>
    <w:rsid w:val="006C28B3"/>
    <w:rsid w:val="006D0B48"/>
    <w:rsid w:val="006D1F66"/>
    <w:rsid w:val="006D306E"/>
    <w:rsid w:val="006D4497"/>
    <w:rsid w:val="006D7C49"/>
    <w:rsid w:val="006E1A9C"/>
    <w:rsid w:val="006E3B5C"/>
    <w:rsid w:val="006E5D21"/>
    <w:rsid w:val="006F1AAE"/>
    <w:rsid w:val="006F6C15"/>
    <w:rsid w:val="00700B1B"/>
    <w:rsid w:val="007023BC"/>
    <w:rsid w:val="007029CF"/>
    <w:rsid w:val="00707022"/>
    <w:rsid w:val="0070727E"/>
    <w:rsid w:val="007101D6"/>
    <w:rsid w:val="00710D3A"/>
    <w:rsid w:val="0071315F"/>
    <w:rsid w:val="00720057"/>
    <w:rsid w:val="00721942"/>
    <w:rsid w:val="00722BE7"/>
    <w:rsid w:val="00723134"/>
    <w:rsid w:val="00730CC7"/>
    <w:rsid w:val="00732DF2"/>
    <w:rsid w:val="007403B3"/>
    <w:rsid w:val="00750B85"/>
    <w:rsid w:val="007568FD"/>
    <w:rsid w:val="007614F1"/>
    <w:rsid w:val="007618C5"/>
    <w:rsid w:val="00764066"/>
    <w:rsid w:val="00766B7B"/>
    <w:rsid w:val="0077600F"/>
    <w:rsid w:val="007760AE"/>
    <w:rsid w:val="00776118"/>
    <w:rsid w:val="00781C77"/>
    <w:rsid w:val="00790F13"/>
    <w:rsid w:val="00793A1C"/>
    <w:rsid w:val="00796745"/>
    <w:rsid w:val="007A28FF"/>
    <w:rsid w:val="007A4009"/>
    <w:rsid w:val="007A4F78"/>
    <w:rsid w:val="007A7125"/>
    <w:rsid w:val="007B0F83"/>
    <w:rsid w:val="007B5D65"/>
    <w:rsid w:val="007C0A4F"/>
    <w:rsid w:val="007D0081"/>
    <w:rsid w:val="007D19FC"/>
    <w:rsid w:val="007D29A1"/>
    <w:rsid w:val="007D2B4E"/>
    <w:rsid w:val="007D2EE9"/>
    <w:rsid w:val="007D469A"/>
    <w:rsid w:val="007D6D94"/>
    <w:rsid w:val="007D6F8C"/>
    <w:rsid w:val="007E094E"/>
    <w:rsid w:val="007E0EA7"/>
    <w:rsid w:val="007E26A1"/>
    <w:rsid w:val="007E37B1"/>
    <w:rsid w:val="007E3F23"/>
    <w:rsid w:val="007E53A4"/>
    <w:rsid w:val="007F02D5"/>
    <w:rsid w:val="007F142E"/>
    <w:rsid w:val="007F289C"/>
    <w:rsid w:val="007F2BBE"/>
    <w:rsid w:val="007F66BC"/>
    <w:rsid w:val="007F7B5E"/>
    <w:rsid w:val="00800B97"/>
    <w:rsid w:val="00801246"/>
    <w:rsid w:val="00801F11"/>
    <w:rsid w:val="00802B1A"/>
    <w:rsid w:val="00805CD2"/>
    <w:rsid w:val="0080615C"/>
    <w:rsid w:val="0081027F"/>
    <w:rsid w:val="00815622"/>
    <w:rsid w:val="0081742D"/>
    <w:rsid w:val="00817AB1"/>
    <w:rsid w:val="00820419"/>
    <w:rsid w:val="00820817"/>
    <w:rsid w:val="00821F4D"/>
    <w:rsid w:val="00823906"/>
    <w:rsid w:val="008409D3"/>
    <w:rsid w:val="008420B2"/>
    <w:rsid w:val="0084319F"/>
    <w:rsid w:val="00843F5F"/>
    <w:rsid w:val="00844374"/>
    <w:rsid w:val="00844FEB"/>
    <w:rsid w:val="00845559"/>
    <w:rsid w:val="0084797B"/>
    <w:rsid w:val="008532E4"/>
    <w:rsid w:val="00854DB8"/>
    <w:rsid w:val="00854EF2"/>
    <w:rsid w:val="00855623"/>
    <w:rsid w:val="00855D99"/>
    <w:rsid w:val="0086211B"/>
    <w:rsid w:val="008622CF"/>
    <w:rsid w:val="008627C6"/>
    <w:rsid w:val="00863B86"/>
    <w:rsid w:val="008652A2"/>
    <w:rsid w:val="008706CD"/>
    <w:rsid w:val="00871F69"/>
    <w:rsid w:val="008722F9"/>
    <w:rsid w:val="008813FA"/>
    <w:rsid w:val="008842D0"/>
    <w:rsid w:val="00884AC4"/>
    <w:rsid w:val="0088579D"/>
    <w:rsid w:val="00892883"/>
    <w:rsid w:val="008942D5"/>
    <w:rsid w:val="0089707B"/>
    <w:rsid w:val="008A1A58"/>
    <w:rsid w:val="008A4233"/>
    <w:rsid w:val="008A49DF"/>
    <w:rsid w:val="008A4AFF"/>
    <w:rsid w:val="008A5FA7"/>
    <w:rsid w:val="008A68E7"/>
    <w:rsid w:val="008A7953"/>
    <w:rsid w:val="008B1828"/>
    <w:rsid w:val="008B3081"/>
    <w:rsid w:val="008B32D4"/>
    <w:rsid w:val="008C7AD0"/>
    <w:rsid w:val="008D0020"/>
    <w:rsid w:val="008D3C38"/>
    <w:rsid w:val="008D3C4B"/>
    <w:rsid w:val="008D6A05"/>
    <w:rsid w:val="008E12B6"/>
    <w:rsid w:val="008E2184"/>
    <w:rsid w:val="008E2AE5"/>
    <w:rsid w:val="008E3CCE"/>
    <w:rsid w:val="008E3F89"/>
    <w:rsid w:val="008F26CB"/>
    <w:rsid w:val="008F36EC"/>
    <w:rsid w:val="008F3D95"/>
    <w:rsid w:val="008F6509"/>
    <w:rsid w:val="008F79D9"/>
    <w:rsid w:val="009027C8"/>
    <w:rsid w:val="00910EEF"/>
    <w:rsid w:val="00920B0C"/>
    <w:rsid w:val="00922D1B"/>
    <w:rsid w:val="0093467A"/>
    <w:rsid w:val="009353F1"/>
    <w:rsid w:val="009376D6"/>
    <w:rsid w:val="0094155C"/>
    <w:rsid w:val="00951531"/>
    <w:rsid w:val="00953B29"/>
    <w:rsid w:val="0095741E"/>
    <w:rsid w:val="009609CB"/>
    <w:rsid w:val="00960A3B"/>
    <w:rsid w:val="0096375C"/>
    <w:rsid w:val="00963D6F"/>
    <w:rsid w:val="00967DE0"/>
    <w:rsid w:val="00971E07"/>
    <w:rsid w:val="00971E5F"/>
    <w:rsid w:val="00971F6D"/>
    <w:rsid w:val="009802D2"/>
    <w:rsid w:val="00980944"/>
    <w:rsid w:val="009815A9"/>
    <w:rsid w:val="00986D77"/>
    <w:rsid w:val="00993A6E"/>
    <w:rsid w:val="009943EC"/>
    <w:rsid w:val="009A16E8"/>
    <w:rsid w:val="009A1BAD"/>
    <w:rsid w:val="009A32D5"/>
    <w:rsid w:val="009A541D"/>
    <w:rsid w:val="009A5D37"/>
    <w:rsid w:val="009A610E"/>
    <w:rsid w:val="009A6BD9"/>
    <w:rsid w:val="009B289E"/>
    <w:rsid w:val="009B320F"/>
    <w:rsid w:val="009B6012"/>
    <w:rsid w:val="009B6455"/>
    <w:rsid w:val="009C0EBA"/>
    <w:rsid w:val="009C102D"/>
    <w:rsid w:val="009C2A4F"/>
    <w:rsid w:val="009C4834"/>
    <w:rsid w:val="009D10FB"/>
    <w:rsid w:val="009D1BDE"/>
    <w:rsid w:val="009D232F"/>
    <w:rsid w:val="009D312C"/>
    <w:rsid w:val="009D4C59"/>
    <w:rsid w:val="009D7F91"/>
    <w:rsid w:val="009E20EF"/>
    <w:rsid w:val="009E26EE"/>
    <w:rsid w:val="009E534D"/>
    <w:rsid w:val="009E6646"/>
    <w:rsid w:val="009F1C7B"/>
    <w:rsid w:val="009F21A2"/>
    <w:rsid w:val="00A00D70"/>
    <w:rsid w:val="00A00DEE"/>
    <w:rsid w:val="00A01E4F"/>
    <w:rsid w:val="00A02580"/>
    <w:rsid w:val="00A0468E"/>
    <w:rsid w:val="00A201D9"/>
    <w:rsid w:val="00A27889"/>
    <w:rsid w:val="00A32D95"/>
    <w:rsid w:val="00A32FBF"/>
    <w:rsid w:val="00A3307E"/>
    <w:rsid w:val="00A407EA"/>
    <w:rsid w:val="00A51749"/>
    <w:rsid w:val="00A521B6"/>
    <w:rsid w:val="00A56962"/>
    <w:rsid w:val="00A62DD3"/>
    <w:rsid w:val="00A6382F"/>
    <w:rsid w:val="00A6412C"/>
    <w:rsid w:val="00A72FAF"/>
    <w:rsid w:val="00A75419"/>
    <w:rsid w:val="00A76661"/>
    <w:rsid w:val="00A76D2A"/>
    <w:rsid w:val="00A81F5B"/>
    <w:rsid w:val="00A82081"/>
    <w:rsid w:val="00A8557E"/>
    <w:rsid w:val="00A87756"/>
    <w:rsid w:val="00A903E4"/>
    <w:rsid w:val="00A91181"/>
    <w:rsid w:val="00A935AC"/>
    <w:rsid w:val="00A96424"/>
    <w:rsid w:val="00AA06DA"/>
    <w:rsid w:val="00AA3D5D"/>
    <w:rsid w:val="00AA3DE0"/>
    <w:rsid w:val="00AB04BD"/>
    <w:rsid w:val="00AB299E"/>
    <w:rsid w:val="00AB3847"/>
    <w:rsid w:val="00AB395A"/>
    <w:rsid w:val="00AB507C"/>
    <w:rsid w:val="00AB606E"/>
    <w:rsid w:val="00AC096E"/>
    <w:rsid w:val="00AC4F6C"/>
    <w:rsid w:val="00AD0ED3"/>
    <w:rsid w:val="00AD1400"/>
    <w:rsid w:val="00AD6E76"/>
    <w:rsid w:val="00AE3EAA"/>
    <w:rsid w:val="00AE5EDF"/>
    <w:rsid w:val="00AE758A"/>
    <w:rsid w:val="00AF77DF"/>
    <w:rsid w:val="00B03BC8"/>
    <w:rsid w:val="00B06261"/>
    <w:rsid w:val="00B06914"/>
    <w:rsid w:val="00B108BA"/>
    <w:rsid w:val="00B108E6"/>
    <w:rsid w:val="00B12273"/>
    <w:rsid w:val="00B13F59"/>
    <w:rsid w:val="00B14F7F"/>
    <w:rsid w:val="00B16EB9"/>
    <w:rsid w:val="00B22F24"/>
    <w:rsid w:val="00B22F53"/>
    <w:rsid w:val="00B24DBE"/>
    <w:rsid w:val="00B335D5"/>
    <w:rsid w:val="00B34EB2"/>
    <w:rsid w:val="00B408DE"/>
    <w:rsid w:val="00B4728A"/>
    <w:rsid w:val="00B517C3"/>
    <w:rsid w:val="00B518B2"/>
    <w:rsid w:val="00B526EA"/>
    <w:rsid w:val="00B5311A"/>
    <w:rsid w:val="00B536FE"/>
    <w:rsid w:val="00B55AB4"/>
    <w:rsid w:val="00B60670"/>
    <w:rsid w:val="00B645E4"/>
    <w:rsid w:val="00B73FFA"/>
    <w:rsid w:val="00B74A6E"/>
    <w:rsid w:val="00B82CC4"/>
    <w:rsid w:val="00B838C3"/>
    <w:rsid w:val="00B85AF5"/>
    <w:rsid w:val="00B86218"/>
    <w:rsid w:val="00B874F1"/>
    <w:rsid w:val="00B877E0"/>
    <w:rsid w:val="00B91001"/>
    <w:rsid w:val="00B95963"/>
    <w:rsid w:val="00BC1DE7"/>
    <w:rsid w:val="00BC1FE2"/>
    <w:rsid w:val="00BC209E"/>
    <w:rsid w:val="00BC292A"/>
    <w:rsid w:val="00BC2C67"/>
    <w:rsid w:val="00BC54BC"/>
    <w:rsid w:val="00BC5AEE"/>
    <w:rsid w:val="00BD2A95"/>
    <w:rsid w:val="00BD2CA9"/>
    <w:rsid w:val="00BD6029"/>
    <w:rsid w:val="00BD75B0"/>
    <w:rsid w:val="00BE0541"/>
    <w:rsid w:val="00BE1ADB"/>
    <w:rsid w:val="00BE3152"/>
    <w:rsid w:val="00BF0693"/>
    <w:rsid w:val="00BF6308"/>
    <w:rsid w:val="00C028BC"/>
    <w:rsid w:val="00C070DE"/>
    <w:rsid w:val="00C07598"/>
    <w:rsid w:val="00C15175"/>
    <w:rsid w:val="00C15EC0"/>
    <w:rsid w:val="00C1742B"/>
    <w:rsid w:val="00C230F3"/>
    <w:rsid w:val="00C232C2"/>
    <w:rsid w:val="00C239E0"/>
    <w:rsid w:val="00C26DFB"/>
    <w:rsid w:val="00C273FA"/>
    <w:rsid w:val="00C30D06"/>
    <w:rsid w:val="00C37916"/>
    <w:rsid w:val="00C42067"/>
    <w:rsid w:val="00C432D0"/>
    <w:rsid w:val="00C4398E"/>
    <w:rsid w:val="00C44218"/>
    <w:rsid w:val="00C51600"/>
    <w:rsid w:val="00C54185"/>
    <w:rsid w:val="00C57E92"/>
    <w:rsid w:val="00C60B4A"/>
    <w:rsid w:val="00C61DAD"/>
    <w:rsid w:val="00C65BDB"/>
    <w:rsid w:val="00C66C95"/>
    <w:rsid w:val="00C6738C"/>
    <w:rsid w:val="00C71A3B"/>
    <w:rsid w:val="00C757CC"/>
    <w:rsid w:val="00C76CFA"/>
    <w:rsid w:val="00C819C8"/>
    <w:rsid w:val="00C84A53"/>
    <w:rsid w:val="00C850F8"/>
    <w:rsid w:val="00C8747B"/>
    <w:rsid w:val="00C87D5B"/>
    <w:rsid w:val="00C92A5A"/>
    <w:rsid w:val="00C94FF6"/>
    <w:rsid w:val="00C963F8"/>
    <w:rsid w:val="00C96BB1"/>
    <w:rsid w:val="00CA2F80"/>
    <w:rsid w:val="00CA3ECF"/>
    <w:rsid w:val="00CB0C2A"/>
    <w:rsid w:val="00CB3B98"/>
    <w:rsid w:val="00CB7D7E"/>
    <w:rsid w:val="00CC4B2B"/>
    <w:rsid w:val="00CC51C4"/>
    <w:rsid w:val="00CC579C"/>
    <w:rsid w:val="00CC5F5F"/>
    <w:rsid w:val="00CC6BEC"/>
    <w:rsid w:val="00CC743B"/>
    <w:rsid w:val="00CD3460"/>
    <w:rsid w:val="00CD44C9"/>
    <w:rsid w:val="00CD4B61"/>
    <w:rsid w:val="00CD5043"/>
    <w:rsid w:val="00CD59E7"/>
    <w:rsid w:val="00CE066A"/>
    <w:rsid w:val="00CE2928"/>
    <w:rsid w:val="00CE314A"/>
    <w:rsid w:val="00CE5865"/>
    <w:rsid w:val="00CE737B"/>
    <w:rsid w:val="00CE7555"/>
    <w:rsid w:val="00CF3622"/>
    <w:rsid w:val="00CF3D9D"/>
    <w:rsid w:val="00CF6B77"/>
    <w:rsid w:val="00D00018"/>
    <w:rsid w:val="00D01C50"/>
    <w:rsid w:val="00D03659"/>
    <w:rsid w:val="00D11B24"/>
    <w:rsid w:val="00D11C18"/>
    <w:rsid w:val="00D12FFF"/>
    <w:rsid w:val="00D133C8"/>
    <w:rsid w:val="00D14DB8"/>
    <w:rsid w:val="00D17339"/>
    <w:rsid w:val="00D244D5"/>
    <w:rsid w:val="00D2639E"/>
    <w:rsid w:val="00D2776A"/>
    <w:rsid w:val="00D31480"/>
    <w:rsid w:val="00D4021B"/>
    <w:rsid w:val="00D4059E"/>
    <w:rsid w:val="00D413DB"/>
    <w:rsid w:val="00D41890"/>
    <w:rsid w:val="00D41D4E"/>
    <w:rsid w:val="00D420E2"/>
    <w:rsid w:val="00D42248"/>
    <w:rsid w:val="00D4459D"/>
    <w:rsid w:val="00D44B24"/>
    <w:rsid w:val="00D52863"/>
    <w:rsid w:val="00D570E4"/>
    <w:rsid w:val="00D573F9"/>
    <w:rsid w:val="00D60532"/>
    <w:rsid w:val="00D6058B"/>
    <w:rsid w:val="00D608E5"/>
    <w:rsid w:val="00D62D9E"/>
    <w:rsid w:val="00D63EC5"/>
    <w:rsid w:val="00D6459D"/>
    <w:rsid w:val="00D64BC3"/>
    <w:rsid w:val="00D66C46"/>
    <w:rsid w:val="00D72C05"/>
    <w:rsid w:val="00D73575"/>
    <w:rsid w:val="00D735BF"/>
    <w:rsid w:val="00D737B6"/>
    <w:rsid w:val="00D77672"/>
    <w:rsid w:val="00D779F0"/>
    <w:rsid w:val="00D80222"/>
    <w:rsid w:val="00D847CF"/>
    <w:rsid w:val="00D87489"/>
    <w:rsid w:val="00D93BE8"/>
    <w:rsid w:val="00DA015E"/>
    <w:rsid w:val="00DA0A99"/>
    <w:rsid w:val="00DA0A9D"/>
    <w:rsid w:val="00DA54D4"/>
    <w:rsid w:val="00DA7603"/>
    <w:rsid w:val="00DA7E39"/>
    <w:rsid w:val="00DA7EDE"/>
    <w:rsid w:val="00DB0223"/>
    <w:rsid w:val="00DB047C"/>
    <w:rsid w:val="00DB5028"/>
    <w:rsid w:val="00DC0AB5"/>
    <w:rsid w:val="00DC30DD"/>
    <w:rsid w:val="00DC3451"/>
    <w:rsid w:val="00DC50EB"/>
    <w:rsid w:val="00DC67B2"/>
    <w:rsid w:val="00DC7F71"/>
    <w:rsid w:val="00DD19F4"/>
    <w:rsid w:val="00DD3FA0"/>
    <w:rsid w:val="00DE24D5"/>
    <w:rsid w:val="00DE2CC9"/>
    <w:rsid w:val="00DE411D"/>
    <w:rsid w:val="00DE5B2D"/>
    <w:rsid w:val="00DE5C3E"/>
    <w:rsid w:val="00DE5CE9"/>
    <w:rsid w:val="00DF3036"/>
    <w:rsid w:val="00DF45BB"/>
    <w:rsid w:val="00DF71EE"/>
    <w:rsid w:val="00DF729A"/>
    <w:rsid w:val="00E006DC"/>
    <w:rsid w:val="00E03064"/>
    <w:rsid w:val="00E03F9C"/>
    <w:rsid w:val="00E04BD5"/>
    <w:rsid w:val="00E070D2"/>
    <w:rsid w:val="00E100F5"/>
    <w:rsid w:val="00E1139A"/>
    <w:rsid w:val="00E126EB"/>
    <w:rsid w:val="00E1539C"/>
    <w:rsid w:val="00E162B6"/>
    <w:rsid w:val="00E16E01"/>
    <w:rsid w:val="00E20FC8"/>
    <w:rsid w:val="00E220DD"/>
    <w:rsid w:val="00E24A50"/>
    <w:rsid w:val="00E25A69"/>
    <w:rsid w:val="00E31469"/>
    <w:rsid w:val="00E3296A"/>
    <w:rsid w:val="00E35639"/>
    <w:rsid w:val="00E361AB"/>
    <w:rsid w:val="00E4188A"/>
    <w:rsid w:val="00E420AA"/>
    <w:rsid w:val="00E432CC"/>
    <w:rsid w:val="00E47FF2"/>
    <w:rsid w:val="00E50711"/>
    <w:rsid w:val="00E52522"/>
    <w:rsid w:val="00E531C9"/>
    <w:rsid w:val="00E60AD3"/>
    <w:rsid w:val="00E60EDA"/>
    <w:rsid w:val="00E62BBC"/>
    <w:rsid w:val="00E67BAE"/>
    <w:rsid w:val="00E711AE"/>
    <w:rsid w:val="00E716F3"/>
    <w:rsid w:val="00E76789"/>
    <w:rsid w:val="00E774F6"/>
    <w:rsid w:val="00E9503C"/>
    <w:rsid w:val="00E956D9"/>
    <w:rsid w:val="00EA10DA"/>
    <w:rsid w:val="00EA1958"/>
    <w:rsid w:val="00EA29F5"/>
    <w:rsid w:val="00EA482D"/>
    <w:rsid w:val="00EA4C55"/>
    <w:rsid w:val="00EA52B3"/>
    <w:rsid w:val="00EA6938"/>
    <w:rsid w:val="00EB5FE6"/>
    <w:rsid w:val="00EB61A5"/>
    <w:rsid w:val="00EB6C1B"/>
    <w:rsid w:val="00EB7A09"/>
    <w:rsid w:val="00EC04A5"/>
    <w:rsid w:val="00EC0EDC"/>
    <w:rsid w:val="00EC5AF4"/>
    <w:rsid w:val="00EC6FA8"/>
    <w:rsid w:val="00EC7E0B"/>
    <w:rsid w:val="00ED4508"/>
    <w:rsid w:val="00ED661C"/>
    <w:rsid w:val="00ED7FB5"/>
    <w:rsid w:val="00EE1D6C"/>
    <w:rsid w:val="00EE41B5"/>
    <w:rsid w:val="00EE66C9"/>
    <w:rsid w:val="00EF10DB"/>
    <w:rsid w:val="00EF11A9"/>
    <w:rsid w:val="00EF38E1"/>
    <w:rsid w:val="00EF749A"/>
    <w:rsid w:val="00EF771E"/>
    <w:rsid w:val="00F012E0"/>
    <w:rsid w:val="00F02565"/>
    <w:rsid w:val="00F026EC"/>
    <w:rsid w:val="00F05542"/>
    <w:rsid w:val="00F060BB"/>
    <w:rsid w:val="00F06855"/>
    <w:rsid w:val="00F13A96"/>
    <w:rsid w:val="00F16D0F"/>
    <w:rsid w:val="00F17A2C"/>
    <w:rsid w:val="00F17E86"/>
    <w:rsid w:val="00F21A70"/>
    <w:rsid w:val="00F26708"/>
    <w:rsid w:val="00F30FF2"/>
    <w:rsid w:val="00F32CEC"/>
    <w:rsid w:val="00F37F29"/>
    <w:rsid w:val="00F42243"/>
    <w:rsid w:val="00F43793"/>
    <w:rsid w:val="00F45608"/>
    <w:rsid w:val="00F47E3B"/>
    <w:rsid w:val="00F511EE"/>
    <w:rsid w:val="00F52475"/>
    <w:rsid w:val="00F54576"/>
    <w:rsid w:val="00F55574"/>
    <w:rsid w:val="00F558E7"/>
    <w:rsid w:val="00F60363"/>
    <w:rsid w:val="00F62016"/>
    <w:rsid w:val="00F63F44"/>
    <w:rsid w:val="00F6401B"/>
    <w:rsid w:val="00F65243"/>
    <w:rsid w:val="00F6746D"/>
    <w:rsid w:val="00F675D5"/>
    <w:rsid w:val="00F753D1"/>
    <w:rsid w:val="00F7766D"/>
    <w:rsid w:val="00F777B1"/>
    <w:rsid w:val="00F811CD"/>
    <w:rsid w:val="00F82D8F"/>
    <w:rsid w:val="00F83F62"/>
    <w:rsid w:val="00F907EB"/>
    <w:rsid w:val="00F9711D"/>
    <w:rsid w:val="00FA011F"/>
    <w:rsid w:val="00FA1DCF"/>
    <w:rsid w:val="00FA3E3A"/>
    <w:rsid w:val="00FA7544"/>
    <w:rsid w:val="00FA75E0"/>
    <w:rsid w:val="00FA7771"/>
    <w:rsid w:val="00FB0C06"/>
    <w:rsid w:val="00FB0DC9"/>
    <w:rsid w:val="00FB20B1"/>
    <w:rsid w:val="00FB3AB4"/>
    <w:rsid w:val="00FB6188"/>
    <w:rsid w:val="00FC35EC"/>
    <w:rsid w:val="00FC56A4"/>
    <w:rsid w:val="00FC6872"/>
    <w:rsid w:val="00FD029A"/>
    <w:rsid w:val="00FD3D06"/>
    <w:rsid w:val="00FD5662"/>
    <w:rsid w:val="00FD642E"/>
    <w:rsid w:val="00FD72B6"/>
    <w:rsid w:val="00FE00AD"/>
    <w:rsid w:val="00FE206E"/>
    <w:rsid w:val="00FE421F"/>
    <w:rsid w:val="00FE499F"/>
    <w:rsid w:val="00FE4BA5"/>
    <w:rsid w:val="00FF03DC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Date" w:unhideWhenUsed="0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color w:val="0000FF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both"/>
      <w:outlineLvl w:val="4"/>
    </w:pPr>
    <w:rPr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sz w:val="28"/>
      <w:szCs w:val="28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5Char">
    <w:name w:val="Título 5 Char"/>
    <w:link w:val="Ttulo5"/>
    <w:uiPriority w:val="99"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locked/>
    <w:rPr>
      <w:rFonts w:ascii="Calibri" w:hAnsi="Calibri" w:cs="Calibri"/>
      <w:b/>
      <w:bCs/>
      <w:sz w:val="22"/>
      <w:szCs w:val="2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Pr>
      <w:rFonts w:cs="Times New Roman"/>
    </w:rPr>
  </w:style>
  <w:style w:type="paragraph" w:styleId="Corpodetexto">
    <w:name w:val="Body Text"/>
    <w:basedOn w:val="Normal"/>
    <w:link w:val="CorpodetextoChar"/>
    <w:uiPriority w:val="99"/>
    <w:pPr>
      <w:jc w:val="center"/>
    </w:pPr>
    <w:rPr>
      <w:b/>
      <w:bCs/>
      <w:sz w:val="26"/>
      <w:szCs w:val="26"/>
    </w:rPr>
  </w:style>
  <w:style w:type="character" w:customStyle="1" w:styleId="CorpodetextoChar">
    <w:name w:val="Corpo de texto Char"/>
    <w:link w:val="Corpodetexto"/>
    <w:uiPriority w:val="99"/>
    <w:locked/>
    <w:rPr>
      <w:rFonts w:cs="Times New Roman"/>
    </w:rPr>
  </w:style>
  <w:style w:type="paragraph" w:customStyle="1" w:styleId="coletanea">
    <w:name w:val="coletanea"/>
    <w:basedOn w:val="Normal"/>
    <w:pPr>
      <w:jc w:val="both"/>
    </w:pPr>
  </w:style>
  <w:style w:type="paragraph" w:customStyle="1" w:styleId="Ementa">
    <w:name w:val="Ementa"/>
    <w:basedOn w:val="Normal"/>
    <w:uiPriority w:val="99"/>
    <w:qFormat/>
    <w:pPr>
      <w:ind w:left="4536"/>
      <w:jc w:val="both"/>
    </w:pPr>
    <w:rPr>
      <w:rFonts w:ascii="Courier New" w:hAnsi="Courier New" w:cs="Courier New"/>
      <w:color w:val="808000"/>
      <w:sz w:val="24"/>
      <w:szCs w:val="24"/>
      <w:lang w:val="en-US"/>
    </w:rPr>
  </w:style>
  <w:style w:type="paragraph" w:styleId="Corpodetexto3">
    <w:name w:val="Body Text 3"/>
    <w:basedOn w:val="Normal"/>
    <w:link w:val="Corpodetexto3Char"/>
    <w:uiPriority w:val="99"/>
    <w:pPr>
      <w:jc w:val="both"/>
    </w:pPr>
    <w:rPr>
      <w:b/>
      <w:bCs/>
      <w:i/>
      <w:iCs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Pr>
      <w:rFonts w:cs="Times New Roman"/>
      <w:sz w:val="16"/>
      <w:szCs w:val="16"/>
    </w:rPr>
  </w:style>
  <w:style w:type="character" w:styleId="Nmerodepgina">
    <w:name w:val="page number"/>
    <w:uiPriority w:val="99"/>
    <w:rPr>
      <w:rFonts w:cs="Times New Roman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customStyle="1" w:styleId="Identificao">
    <w:name w:val="Identificação"/>
    <w:basedOn w:val="Normal"/>
    <w:link w:val="IdentificaoChar"/>
    <w:uiPriority w:val="99"/>
    <w:pPr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paragraph" w:customStyle="1" w:styleId="Corpo">
    <w:name w:val="Corpo"/>
    <w:aliases w:val="Relatório + Courier,Negrito"/>
    <w:link w:val="CorpoChar"/>
    <w:uiPriority w:val="99"/>
    <w:qFormat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character" w:customStyle="1" w:styleId="Hiperlink">
    <w:name w:val="Hiperlink"/>
    <w:uiPriority w:val="99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locked/>
    <w:rPr>
      <w:rFonts w:cs="Times New Roman"/>
      <w:sz w:val="22"/>
      <w:szCs w:val="22"/>
    </w:rPr>
  </w:style>
  <w:style w:type="paragraph" w:customStyle="1" w:styleId="Voto">
    <w:name w:val="Voto"/>
    <w:basedOn w:val="Corpo"/>
    <w:next w:val="Corpo"/>
    <w:uiPriority w:val="99"/>
    <w:rPr>
      <w:color w:val="0000FF"/>
    </w:rPr>
  </w:style>
  <w:style w:type="paragraph" w:customStyle="1" w:styleId="Transcrio">
    <w:name w:val="Transcrição"/>
    <w:basedOn w:val="Corpo"/>
    <w:link w:val="TranscrioChar"/>
    <w:uiPriority w:val="99"/>
    <w:qFormat/>
    <w:pPr>
      <w:ind w:left="2551" w:firstLine="567"/>
    </w:pPr>
    <w:rPr>
      <w:rFonts w:ascii="Times New Roman" w:hAnsi="Times New Roman" w:cs="Times New Roman"/>
    </w:rPr>
  </w:style>
  <w:style w:type="paragraph" w:customStyle="1" w:styleId="Transcrio2">
    <w:name w:val="Transcrição 2"/>
    <w:basedOn w:val="Corpo"/>
    <w:uiPriority w:val="99"/>
    <w:pPr>
      <w:spacing w:line="240" w:lineRule="auto"/>
      <w:ind w:left="3686" w:firstLine="567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line="360" w:lineRule="auto"/>
      <w:ind w:firstLine="2552"/>
      <w:jc w:val="both"/>
    </w:pPr>
    <w:rPr>
      <w:rFonts w:ascii="Courier New" w:hAnsi="Courier New" w:cs="Courier New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locked/>
    <w:rPr>
      <w:rFonts w:cs="Times New Roman"/>
    </w:rPr>
  </w:style>
  <w:style w:type="paragraph" w:customStyle="1" w:styleId="CORPO0">
    <w:name w:val="CORPO"/>
    <w:uiPriority w:val="99"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</w:rPr>
  </w:style>
  <w:style w:type="character" w:styleId="Forte">
    <w:name w:val="Strong"/>
    <w:uiPriority w:val="99"/>
    <w:qFormat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214" w:hanging="142"/>
    </w:pPr>
  </w:style>
  <w:style w:type="character" w:customStyle="1" w:styleId="Recuodecorpodetexto2Char">
    <w:name w:val="Recuo de corpo de texto 2 Char"/>
    <w:link w:val="Recuodecorpodetexto2"/>
    <w:uiPriority w:val="99"/>
    <w:locked/>
    <w:rPr>
      <w:rFonts w:cs="Times New Roman"/>
    </w:rPr>
  </w:style>
  <w:style w:type="paragraph" w:customStyle="1" w:styleId="Funo">
    <w:name w:val="Função"/>
    <w:basedOn w:val="Corpo"/>
    <w:uiPriority w:val="99"/>
    <w:pPr>
      <w:spacing w:line="360" w:lineRule="auto"/>
      <w:ind w:left="1871" w:right="1871" w:firstLine="0"/>
      <w:jc w:val="center"/>
    </w:pPr>
    <w:rPr>
      <w:b/>
      <w:bCs/>
      <w:sz w:val="20"/>
      <w:szCs w:val="20"/>
    </w:rPr>
  </w:style>
  <w:style w:type="paragraph" w:customStyle="1" w:styleId="IstoPosto">
    <w:name w:val="Isto Posto"/>
    <w:basedOn w:val="Corpo"/>
    <w:next w:val="Corpo"/>
    <w:uiPriority w:val="99"/>
    <w:rPr>
      <w:color w:val="800080"/>
    </w:rPr>
  </w:style>
  <w:style w:type="paragraph" w:customStyle="1" w:styleId="body8sem">
    <w:name w:val="body8sem"/>
    <w:uiPriority w:val="99"/>
    <w:pPr>
      <w:autoSpaceDE w:val="0"/>
      <w:autoSpaceDN w:val="0"/>
      <w:spacing w:line="180" w:lineRule="atLeast"/>
      <w:jc w:val="both"/>
    </w:pPr>
    <w:rPr>
      <w:rFonts w:ascii="Times New Roman" w:hAnsi="Times New Roman"/>
      <w:color w:val="000000"/>
      <w:sz w:val="16"/>
      <w:szCs w:val="16"/>
    </w:rPr>
  </w:style>
  <w:style w:type="paragraph" w:customStyle="1" w:styleId="Relatrio">
    <w:name w:val="Relatório"/>
    <w:basedOn w:val="Corpo"/>
    <w:next w:val="Corpo"/>
    <w:uiPriority w:val="99"/>
    <w:rPr>
      <w:color w:val="008000"/>
    </w:rPr>
  </w:style>
  <w:style w:type="paragraph" w:styleId="Data">
    <w:name w:val="Date"/>
    <w:basedOn w:val="Corpo"/>
    <w:next w:val="Corpo"/>
    <w:link w:val="DataChar"/>
    <w:uiPriority w:val="99"/>
    <w:pPr>
      <w:ind w:firstLine="2552"/>
    </w:pPr>
    <w:rPr>
      <w:color w:val="FF00FF"/>
    </w:rPr>
  </w:style>
  <w:style w:type="character" w:customStyle="1" w:styleId="DataChar">
    <w:name w:val="Data Char"/>
    <w:link w:val="Data"/>
    <w:uiPriority w:val="99"/>
    <w:locked/>
    <w:rPr>
      <w:rFonts w:cs="Times New Roman"/>
    </w:rPr>
  </w:style>
  <w:style w:type="paragraph" w:customStyle="1" w:styleId="TemaPN">
    <w:name w:val="TemaPN"/>
    <w:next w:val="Normal"/>
    <w:autoRedefine/>
    <w:rsid w:val="007E53A4"/>
    <w:pPr>
      <w:keepNext/>
      <w:keepLines/>
      <w:tabs>
        <w:tab w:val="left" w:pos="284"/>
        <w:tab w:val="left" w:pos="567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7088"/>
      </w:tabs>
      <w:autoSpaceDE w:val="0"/>
      <w:autoSpaceDN w:val="0"/>
      <w:spacing w:before="260"/>
      <w:jc w:val="both"/>
    </w:pPr>
    <w:rPr>
      <w:rFonts w:ascii="Times New Roman" w:hAnsi="Times New Roman"/>
      <w:b/>
      <w:bCs/>
      <w:color w:val="000000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Pr>
      <w:rFonts w:ascii="Tahoma" w:hAnsi="Tahoma" w:cs="Tahoma"/>
      <w:sz w:val="16"/>
      <w:szCs w:val="16"/>
    </w:rPr>
  </w:style>
  <w:style w:type="paragraph" w:customStyle="1" w:styleId="Textoenun">
    <w:name w:val="Textoenun"/>
    <w:basedOn w:val="Normal"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</w:tabs>
      <w:ind w:left="737"/>
      <w:jc w:val="both"/>
    </w:pPr>
    <w:rPr>
      <w:sz w:val="28"/>
      <w:szCs w:val="28"/>
    </w:rPr>
  </w:style>
  <w:style w:type="paragraph" w:customStyle="1" w:styleId="NumProcesso">
    <w:name w:val="Num.Processo"/>
    <w:uiPriority w:val="99"/>
    <w:pPr>
      <w:widowControl w:val="0"/>
      <w:autoSpaceDE w:val="0"/>
      <w:autoSpaceDN w:val="0"/>
      <w:spacing w:before="170" w:line="360" w:lineRule="atLeast"/>
      <w:jc w:val="right"/>
    </w:pPr>
    <w:rPr>
      <w:rFonts w:ascii="Courier New" w:hAnsi="Courier New" w:cs="Courier New"/>
      <w:b/>
      <w:bCs/>
      <w:color w:val="000000"/>
      <w:sz w:val="24"/>
      <w:szCs w:val="24"/>
    </w:rPr>
  </w:style>
  <w:style w:type="character" w:styleId="nfase">
    <w:name w:val="Emphasis"/>
    <w:uiPriority w:val="20"/>
    <w:qFormat/>
    <w:rPr>
      <w:rFonts w:cs="Times New Roman"/>
      <w:i/>
      <w:iCs/>
    </w:rPr>
  </w:style>
  <w:style w:type="paragraph" w:customStyle="1" w:styleId="tema">
    <w:name w:val="tema"/>
    <w:link w:val="temaChar"/>
    <w:qFormat/>
    <w:pPr>
      <w:widowControl w:val="0"/>
      <w:autoSpaceDE w:val="0"/>
      <w:autoSpaceDN w:val="0"/>
      <w:spacing w:line="200" w:lineRule="exact"/>
      <w:ind w:left="567"/>
      <w:jc w:val="both"/>
    </w:pPr>
    <w:rPr>
      <w:rFonts w:ascii="Courier New" w:hAnsi="Courier New" w:cs="Courier New"/>
      <w:b/>
      <w:bCs/>
      <w:caps/>
      <w:color w:val="000000"/>
      <w:sz w:val="24"/>
      <w:szCs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  <w:szCs w:val="24"/>
    </w:rPr>
  </w:style>
  <w:style w:type="character" w:customStyle="1" w:styleId="moz-txt-tag">
    <w:name w:val="moz-txt-tag"/>
    <w:uiPriority w:val="99"/>
    <w:rPr>
      <w:rFonts w:cs="Times New Roman"/>
    </w:rPr>
  </w:style>
  <w:style w:type="paragraph" w:customStyle="1" w:styleId="EXPLICAO">
    <w:name w:val="EXPLICAÇÃO"/>
    <w:pPr>
      <w:widowControl w:val="0"/>
      <w:autoSpaceDE w:val="0"/>
      <w:autoSpaceDN w:val="0"/>
      <w:spacing w:line="230" w:lineRule="atLeast"/>
      <w:ind w:left="284"/>
      <w:jc w:val="both"/>
    </w:pPr>
    <w:rPr>
      <w:rFonts w:ascii="Courier New" w:hAnsi="Courier New" w:cs="Courier New"/>
      <w:i/>
      <w:iCs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Preformatted">
    <w:name w:val="Preformatted"/>
    <w:basedOn w:val="Normal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explicao0">
    <w:name w:val="explicação"/>
    <w:qFormat/>
    <w:rsid w:val="00553197"/>
    <w:pPr>
      <w:widowControl w:val="0"/>
      <w:tabs>
        <w:tab w:val="left" w:pos="5103"/>
        <w:tab w:val="left" w:pos="5245"/>
      </w:tabs>
      <w:spacing w:line="200" w:lineRule="exact"/>
      <w:ind w:left="284"/>
      <w:jc w:val="both"/>
    </w:pPr>
    <w:rPr>
      <w:rFonts w:ascii="Courier New" w:hAnsi="Courier New"/>
      <w:i/>
      <w:color w:val="000000"/>
      <w:sz w:val="24"/>
    </w:rPr>
  </w:style>
  <w:style w:type="paragraph" w:customStyle="1" w:styleId="Tabela">
    <w:name w:val="Tabela"/>
    <w:rsid w:val="00004C36"/>
    <w:pPr>
      <w:widowControl w:val="0"/>
      <w:spacing w:line="255" w:lineRule="atLeast"/>
      <w:jc w:val="both"/>
    </w:pPr>
    <w:rPr>
      <w:rFonts w:ascii="Courier New" w:hAnsi="Courier New"/>
      <w:caps/>
      <w:color w:val="000000"/>
      <w:sz w:val="24"/>
    </w:rPr>
  </w:style>
  <w:style w:type="character" w:customStyle="1" w:styleId="temaChar">
    <w:name w:val="tema Char"/>
    <w:link w:val="tema"/>
    <w:locked/>
    <w:rsid w:val="003908C5"/>
    <w:rPr>
      <w:rFonts w:ascii="Courier New" w:hAnsi="Courier New" w:cs="Courier New"/>
      <w:b/>
      <w:bCs/>
      <w:caps/>
      <w:color w:val="000000"/>
      <w:sz w:val="24"/>
      <w:szCs w:val="24"/>
      <w:lang w:val="pt-BR" w:eastAsia="pt-BR" w:bidi="ar-SA"/>
    </w:rPr>
  </w:style>
  <w:style w:type="character" w:customStyle="1" w:styleId="CorpoChar">
    <w:name w:val="Corpo Char"/>
    <w:link w:val="Corpo"/>
    <w:uiPriority w:val="99"/>
    <w:locked/>
    <w:rsid w:val="008D3C38"/>
    <w:rPr>
      <w:rFonts w:ascii="Courier New" w:hAnsi="Courier New" w:cs="Courier New"/>
      <w:color w:val="000000"/>
      <w:sz w:val="24"/>
      <w:szCs w:val="24"/>
      <w:lang w:val="en-US" w:eastAsia="pt-BR" w:bidi="ar-SA"/>
    </w:rPr>
  </w:style>
  <w:style w:type="character" w:customStyle="1" w:styleId="apple-converted-space">
    <w:name w:val="apple-converted-space"/>
    <w:rsid w:val="00766B7B"/>
    <w:rPr>
      <w:rFonts w:cs="Times New Roman"/>
    </w:rPr>
  </w:style>
  <w:style w:type="character" w:styleId="HiperlinkVisitado">
    <w:name w:val="FollowedHyperlink"/>
    <w:uiPriority w:val="99"/>
    <w:semiHidden/>
    <w:unhideWhenUsed/>
    <w:rsid w:val="008D3C4B"/>
    <w:rPr>
      <w:color w:val="800080"/>
      <w:u w:val="single"/>
    </w:rPr>
  </w:style>
  <w:style w:type="paragraph" w:customStyle="1" w:styleId="explicao1">
    <w:name w:val="explicao"/>
    <w:basedOn w:val="Normal"/>
    <w:rsid w:val="0005125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51">
    <w:name w:val="f51"/>
    <w:rsid w:val="0005125E"/>
    <w:rPr>
      <w:rFonts w:ascii="Times" w:hAnsi="Times" w:hint="default"/>
      <w:sz w:val="24"/>
      <w:szCs w:val="24"/>
    </w:rPr>
  </w:style>
  <w:style w:type="character" w:customStyle="1" w:styleId="TranscrioChar">
    <w:name w:val="Transcrição Char"/>
    <w:link w:val="Transcrio"/>
    <w:uiPriority w:val="99"/>
    <w:locked/>
    <w:rsid w:val="00BC209E"/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OJDASBDI-1">
    <w:name w:val="OJ DA SBDI-1"/>
    <w:basedOn w:val="Normal"/>
    <w:qFormat/>
    <w:rsid w:val="00BC209E"/>
    <w:pPr>
      <w:tabs>
        <w:tab w:val="left" w:pos="1453"/>
      </w:tabs>
      <w:autoSpaceDE/>
      <w:autoSpaceDN/>
      <w:spacing w:after="200" w:line="276" w:lineRule="auto"/>
      <w:jc w:val="both"/>
    </w:pPr>
    <w:rPr>
      <w:rFonts w:eastAsia="Calibri"/>
      <w:b/>
      <w:caps/>
      <w:sz w:val="28"/>
      <w:szCs w:val="28"/>
      <w:lang w:eastAsia="en-US"/>
    </w:rPr>
  </w:style>
  <w:style w:type="paragraph" w:customStyle="1" w:styleId="CPCeproposta">
    <w:name w:val="CPC e proposta"/>
    <w:basedOn w:val="Normal"/>
    <w:autoRedefine/>
    <w:qFormat/>
    <w:rsid w:val="00BC209E"/>
    <w:pPr>
      <w:autoSpaceDE/>
      <w:autoSpaceDN/>
      <w:ind w:left="1134"/>
      <w:jc w:val="both"/>
    </w:pPr>
    <w:rPr>
      <w:rFonts w:ascii="Courier New" w:eastAsia="Calibri" w:hAnsi="Courier New" w:cs="Courier New"/>
      <w:b/>
      <w:color w:val="FF0000"/>
      <w:sz w:val="24"/>
      <w:szCs w:val="24"/>
      <w:u w:val="single"/>
      <w:lang w:eastAsia="en-US"/>
    </w:rPr>
  </w:style>
  <w:style w:type="paragraph" w:styleId="PargrafodaLista">
    <w:name w:val="List Paragraph"/>
    <w:basedOn w:val="Normal"/>
    <w:uiPriority w:val="34"/>
    <w:qFormat/>
    <w:rsid w:val="007029CF"/>
    <w:pPr>
      <w:autoSpaceDE/>
      <w:autoSpaceDN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maChar1">
    <w:name w:val="tema Char1"/>
    <w:locked/>
    <w:rsid w:val="00A81F5B"/>
    <w:rPr>
      <w:rFonts w:ascii="Times New Roman" w:eastAsia="Calibri" w:hAnsi="Times New Roman" w:cs="Times New Roman"/>
      <w:b/>
      <w:caps/>
      <w:sz w:val="24"/>
      <w:szCs w:val="24"/>
    </w:rPr>
  </w:style>
  <w:style w:type="paragraph" w:customStyle="1" w:styleId="textoenun0">
    <w:name w:val="textoenun"/>
    <w:basedOn w:val="Normal"/>
    <w:rsid w:val="00A81F5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TemaSDI2">
    <w:name w:val="TemaSDI2"/>
    <w:next w:val="Normal"/>
    <w:uiPriority w:val="99"/>
    <w:rsid w:val="00B55AB4"/>
    <w:pPr>
      <w:keepNext/>
      <w:keepLines/>
      <w:spacing w:before="260"/>
      <w:jc w:val="both"/>
    </w:pPr>
    <w:rPr>
      <w:rFonts w:ascii="Times New Roman" w:hAnsi="Times New Roman"/>
      <w:b/>
      <w:caps/>
      <w:sz w:val="28"/>
      <w:szCs w:val="26"/>
    </w:rPr>
  </w:style>
  <w:style w:type="paragraph" w:customStyle="1" w:styleId="ExplicaoSDI1">
    <w:name w:val="ExplicaçãoSDI1"/>
    <w:next w:val="Normal"/>
    <w:autoRedefine/>
    <w:rsid w:val="00B55AB4"/>
    <w:pPr>
      <w:keepNext/>
      <w:keepLines/>
      <w:spacing w:before="40"/>
      <w:ind w:left="851"/>
      <w:jc w:val="both"/>
    </w:pPr>
    <w:rPr>
      <w:rFonts w:ascii="Times New Roman" w:hAnsi="Times New Roman"/>
      <w:sz w:val="28"/>
      <w:szCs w:val="28"/>
    </w:rPr>
  </w:style>
  <w:style w:type="character" w:customStyle="1" w:styleId="CorpoChar1">
    <w:name w:val="Corpo Char1"/>
    <w:uiPriority w:val="99"/>
    <w:locked/>
    <w:rsid w:val="00971F6D"/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32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16F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InternetLink">
    <w:name w:val="Internet Link"/>
    <w:uiPriority w:val="99"/>
    <w:rsid w:val="002834D2"/>
    <w:rPr>
      <w:rFonts w:ascii="Times New Roman" w:eastAsia="Times New Roman" w:hAnsi="Times New Roman" w:cs="Times New Roman" w:hint="default"/>
      <w:color w:val="0000FF"/>
      <w:u w:val="single"/>
    </w:rPr>
  </w:style>
  <w:style w:type="character" w:customStyle="1" w:styleId="IdentificaoChar">
    <w:name w:val="Identificação Char"/>
    <w:link w:val="Identificao"/>
    <w:uiPriority w:val="99"/>
    <w:locked/>
    <w:rsid w:val="00106A93"/>
    <w:rPr>
      <w:rFonts w:ascii="Courier New" w:hAnsi="Courier New" w:cs="Courier New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Date" w:unhideWhenUsed="0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color w:val="0000FF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both"/>
      <w:outlineLvl w:val="4"/>
    </w:pPr>
    <w:rPr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sz w:val="28"/>
      <w:szCs w:val="28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5Char">
    <w:name w:val="Título 5 Char"/>
    <w:link w:val="Ttulo5"/>
    <w:uiPriority w:val="99"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locked/>
    <w:rPr>
      <w:rFonts w:ascii="Calibri" w:hAnsi="Calibri" w:cs="Calibri"/>
      <w:b/>
      <w:bCs/>
      <w:sz w:val="22"/>
      <w:szCs w:val="2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Pr>
      <w:rFonts w:cs="Times New Roman"/>
    </w:rPr>
  </w:style>
  <w:style w:type="paragraph" w:styleId="Corpodetexto">
    <w:name w:val="Body Text"/>
    <w:basedOn w:val="Normal"/>
    <w:link w:val="CorpodetextoChar"/>
    <w:uiPriority w:val="99"/>
    <w:pPr>
      <w:jc w:val="center"/>
    </w:pPr>
    <w:rPr>
      <w:b/>
      <w:bCs/>
      <w:sz w:val="26"/>
      <w:szCs w:val="26"/>
    </w:rPr>
  </w:style>
  <w:style w:type="character" w:customStyle="1" w:styleId="CorpodetextoChar">
    <w:name w:val="Corpo de texto Char"/>
    <w:link w:val="Corpodetexto"/>
    <w:uiPriority w:val="99"/>
    <w:locked/>
    <w:rPr>
      <w:rFonts w:cs="Times New Roman"/>
    </w:rPr>
  </w:style>
  <w:style w:type="paragraph" w:customStyle="1" w:styleId="coletanea">
    <w:name w:val="coletanea"/>
    <w:basedOn w:val="Normal"/>
    <w:pPr>
      <w:jc w:val="both"/>
    </w:pPr>
  </w:style>
  <w:style w:type="paragraph" w:customStyle="1" w:styleId="Ementa">
    <w:name w:val="Ementa"/>
    <w:basedOn w:val="Normal"/>
    <w:uiPriority w:val="99"/>
    <w:qFormat/>
    <w:pPr>
      <w:ind w:left="4536"/>
      <w:jc w:val="both"/>
    </w:pPr>
    <w:rPr>
      <w:rFonts w:ascii="Courier New" w:hAnsi="Courier New" w:cs="Courier New"/>
      <w:color w:val="808000"/>
      <w:sz w:val="24"/>
      <w:szCs w:val="24"/>
      <w:lang w:val="en-US"/>
    </w:rPr>
  </w:style>
  <w:style w:type="paragraph" w:styleId="Corpodetexto3">
    <w:name w:val="Body Text 3"/>
    <w:basedOn w:val="Normal"/>
    <w:link w:val="Corpodetexto3Char"/>
    <w:uiPriority w:val="99"/>
    <w:pPr>
      <w:jc w:val="both"/>
    </w:pPr>
    <w:rPr>
      <w:b/>
      <w:bCs/>
      <w:i/>
      <w:iCs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Pr>
      <w:rFonts w:cs="Times New Roman"/>
      <w:sz w:val="16"/>
      <w:szCs w:val="16"/>
    </w:rPr>
  </w:style>
  <w:style w:type="character" w:styleId="Nmerodepgina">
    <w:name w:val="page number"/>
    <w:uiPriority w:val="99"/>
    <w:rPr>
      <w:rFonts w:cs="Times New Roman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customStyle="1" w:styleId="Identificao">
    <w:name w:val="Identificação"/>
    <w:basedOn w:val="Normal"/>
    <w:link w:val="IdentificaoChar"/>
    <w:uiPriority w:val="99"/>
    <w:pPr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paragraph" w:customStyle="1" w:styleId="Corpo">
    <w:name w:val="Corpo"/>
    <w:aliases w:val="Relatório + Courier,Negrito"/>
    <w:link w:val="CorpoChar"/>
    <w:uiPriority w:val="99"/>
    <w:qFormat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character" w:customStyle="1" w:styleId="Hiperlink">
    <w:name w:val="Hiperlink"/>
    <w:uiPriority w:val="99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locked/>
    <w:rPr>
      <w:rFonts w:cs="Times New Roman"/>
      <w:sz w:val="22"/>
      <w:szCs w:val="22"/>
    </w:rPr>
  </w:style>
  <w:style w:type="paragraph" w:customStyle="1" w:styleId="Voto">
    <w:name w:val="Voto"/>
    <w:basedOn w:val="Corpo"/>
    <w:next w:val="Corpo"/>
    <w:uiPriority w:val="99"/>
    <w:rPr>
      <w:color w:val="0000FF"/>
    </w:rPr>
  </w:style>
  <w:style w:type="paragraph" w:customStyle="1" w:styleId="Transcrio">
    <w:name w:val="Transcrição"/>
    <w:basedOn w:val="Corpo"/>
    <w:link w:val="TranscrioChar"/>
    <w:uiPriority w:val="99"/>
    <w:qFormat/>
    <w:pPr>
      <w:ind w:left="2551" w:firstLine="567"/>
    </w:pPr>
    <w:rPr>
      <w:rFonts w:ascii="Times New Roman" w:hAnsi="Times New Roman" w:cs="Times New Roman"/>
    </w:rPr>
  </w:style>
  <w:style w:type="paragraph" w:customStyle="1" w:styleId="Transcrio2">
    <w:name w:val="Transcrição 2"/>
    <w:basedOn w:val="Corpo"/>
    <w:uiPriority w:val="99"/>
    <w:pPr>
      <w:spacing w:line="240" w:lineRule="auto"/>
      <w:ind w:left="3686" w:firstLine="567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line="360" w:lineRule="auto"/>
      <w:ind w:firstLine="2552"/>
      <w:jc w:val="both"/>
    </w:pPr>
    <w:rPr>
      <w:rFonts w:ascii="Courier New" w:hAnsi="Courier New" w:cs="Courier New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locked/>
    <w:rPr>
      <w:rFonts w:cs="Times New Roman"/>
    </w:rPr>
  </w:style>
  <w:style w:type="paragraph" w:customStyle="1" w:styleId="CORPO0">
    <w:name w:val="CORPO"/>
    <w:uiPriority w:val="99"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</w:rPr>
  </w:style>
  <w:style w:type="character" w:styleId="Forte">
    <w:name w:val="Strong"/>
    <w:uiPriority w:val="99"/>
    <w:qFormat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214" w:hanging="142"/>
    </w:pPr>
  </w:style>
  <w:style w:type="character" w:customStyle="1" w:styleId="Recuodecorpodetexto2Char">
    <w:name w:val="Recuo de corpo de texto 2 Char"/>
    <w:link w:val="Recuodecorpodetexto2"/>
    <w:uiPriority w:val="99"/>
    <w:locked/>
    <w:rPr>
      <w:rFonts w:cs="Times New Roman"/>
    </w:rPr>
  </w:style>
  <w:style w:type="paragraph" w:customStyle="1" w:styleId="Funo">
    <w:name w:val="Função"/>
    <w:basedOn w:val="Corpo"/>
    <w:uiPriority w:val="99"/>
    <w:pPr>
      <w:spacing w:line="360" w:lineRule="auto"/>
      <w:ind w:left="1871" w:right="1871" w:firstLine="0"/>
      <w:jc w:val="center"/>
    </w:pPr>
    <w:rPr>
      <w:b/>
      <w:bCs/>
      <w:sz w:val="20"/>
      <w:szCs w:val="20"/>
    </w:rPr>
  </w:style>
  <w:style w:type="paragraph" w:customStyle="1" w:styleId="IstoPosto">
    <w:name w:val="Isto Posto"/>
    <w:basedOn w:val="Corpo"/>
    <w:next w:val="Corpo"/>
    <w:uiPriority w:val="99"/>
    <w:rPr>
      <w:color w:val="800080"/>
    </w:rPr>
  </w:style>
  <w:style w:type="paragraph" w:customStyle="1" w:styleId="body8sem">
    <w:name w:val="body8sem"/>
    <w:uiPriority w:val="99"/>
    <w:pPr>
      <w:autoSpaceDE w:val="0"/>
      <w:autoSpaceDN w:val="0"/>
      <w:spacing w:line="180" w:lineRule="atLeast"/>
      <w:jc w:val="both"/>
    </w:pPr>
    <w:rPr>
      <w:rFonts w:ascii="Times New Roman" w:hAnsi="Times New Roman"/>
      <w:color w:val="000000"/>
      <w:sz w:val="16"/>
      <w:szCs w:val="16"/>
    </w:rPr>
  </w:style>
  <w:style w:type="paragraph" w:customStyle="1" w:styleId="Relatrio">
    <w:name w:val="Relatório"/>
    <w:basedOn w:val="Corpo"/>
    <w:next w:val="Corpo"/>
    <w:uiPriority w:val="99"/>
    <w:rPr>
      <w:color w:val="008000"/>
    </w:rPr>
  </w:style>
  <w:style w:type="paragraph" w:styleId="Data">
    <w:name w:val="Date"/>
    <w:basedOn w:val="Corpo"/>
    <w:next w:val="Corpo"/>
    <w:link w:val="DataChar"/>
    <w:uiPriority w:val="99"/>
    <w:pPr>
      <w:ind w:firstLine="2552"/>
    </w:pPr>
    <w:rPr>
      <w:color w:val="FF00FF"/>
    </w:rPr>
  </w:style>
  <w:style w:type="character" w:customStyle="1" w:styleId="DataChar">
    <w:name w:val="Data Char"/>
    <w:link w:val="Data"/>
    <w:uiPriority w:val="99"/>
    <w:locked/>
    <w:rPr>
      <w:rFonts w:cs="Times New Roman"/>
    </w:rPr>
  </w:style>
  <w:style w:type="paragraph" w:customStyle="1" w:styleId="TemaPN">
    <w:name w:val="TemaPN"/>
    <w:next w:val="Normal"/>
    <w:autoRedefine/>
    <w:rsid w:val="007E53A4"/>
    <w:pPr>
      <w:keepNext/>
      <w:keepLines/>
      <w:tabs>
        <w:tab w:val="left" w:pos="284"/>
        <w:tab w:val="left" w:pos="567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7088"/>
      </w:tabs>
      <w:autoSpaceDE w:val="0"/>
      <w:autoSpaceDN w:val="0"/>
      <w:spacing w:before="260"/>
      <w:jc w:val="both"/>
    </w:pPr>
    <w:rPr>
      <w:rFonts w:ascii="Times New Roman" w:hAnsi="Times New Roman"/>
      <w:b/>
      <w:bCs/>
      <w:color w:val="000000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Pr>
      <w:rFonts w:ascii="Tahoma" w:hAnsi="Tahoma" w:cs="Tahoma"/>
      <w:sz w:val="16"/>
      <w:szCs w:val="16"/>
    </w:rPr>
  </w:style>
  <w:style w:type="paragraph" w:customStyle="1" w:styleId="Textoenun">
    <w:name w:val="Textoenun"/>
    <w:basedOn w:val="Normal"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</w:tabs>
      <w:ind w:left="737"/>
      <w:jc w:val="both"/>
    </w:pPr>
    <w:rPr>
      <w:sz w:val="28"/>
      <w:szCs w:val="28"/>
    </w:rPr>
  </w:style>
  <w:style w:type="paragraph" w:customStyle="1" w:styleId="NumProcesso">
    <w:name w:val="Num.Processo"/>
    <w:uiPriority w:val="99"/>
    <w:pPr>
      <w:widowControl w:val="0"/>
      <w:autoSpaceDE w:val="0"/>
      <w:autoSpaceDN w:val="0"/>
      <w:spacing w:before="170" w:line="360" w:lineRule="atLeast"/>
      <w:jc w:val="right"/>
    </w:pPr>
    <w:rPr>
      <w:rFonts w:ascii="Courier New" w:hAnsi="Courier New" w:cs="Courier New"/>
      <w:b/>
      <w:bCs/>
      <w:color w:val="000000"/>
      <w:sz w:val="24"/>
      <w:szCs w:val="24"/>
    </w:rPr>
  </w:style>
  <w:style w:type="character" w:styleId="nfase">
    <w:name w:val="Emphasis"/>
    <w:uiPriority w:val="20"/>
    <w:qFormat/>
    <w:rPr>
      <w:rFonts w:cs="Times New Roman"/>
      <w:i/>
      <w:iCs/>
    </w:rPr>
  </w:style>
  <w:style w:type="paragraph" w:customStyle="1" w:styleId="tema">
    <w:name w:val="tema"/>
    <w:link w:val="temaChar"/>
    <w:qFormat/>
    <w:pPr>
      <w:widowControl w:val="0"/>
      <w:autoSpaceDE w:val="0"/>
      <w:autoSpaceDN w:val="0"/>
      <w:spacing w:line="200" w:lineRule="exact"/>
      <w:ind w:left="567"/>
      <w:jc w:val="both"/>
    </w:pPr>
    <w:rPr>
      <w:rFonts w:ascii="Courier New" w:hAnsi="Courier New" w:cs="Courier New"/>
      <w:b/>
      <w:bCs/>
      <w:caps/>
      <w:color w:val="000000"/>
      <w:sz w:val="24"/>
      <w:szCs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  <w:szCs w:val="24"/>
    </w:rPr>
  </w:style>
  <w:style w:type="character" w:customStyle="1" w:styleId="moz-txt-tag">
    <w:name w:val="moz-txt-tag"/>
    <w:uiPriority w:val="99"/>
    <w:rPr>
      <w:rFonts w:cs="Times New Roman"/>
    </w:rPr>
  </w:style>
  <w:style w:type="paragraph" w:customStyle="1" w:styleId="EXPLICAO">
    <w:name w:val="EXPLICAÇÃO"/>
    <w:pPr>
      <w:widowControl w:val="0"/>
      <w:autoSpaceDE w:val="0"/>
      <w:autoSpaceDN w:val="0"/>
      <w:spacing w:line="230" w:lineRule="atLeast"/>
      <w:ind w:left="284"/>
      <w:jc w:val="both"/>
    </w:pPr>
    <w:rPr>
      <w:rFonts w:ascii="Courier New" w:hAnsi="Courier New" w:cs="Courier New"/>
      <w:i/>
      <w:iCs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Preformatted">
    <w:name w:val="Preformatted"/>
    <w:basedOn w:val="Normal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explicao0">
    <w:name w:val="explicação"/>
    <w:qFormat/>
    <w:rsid w:val="00553197"/>
    <w:pPr>
      <w:widowControl w:val="0"/>
      <w:tabs>
        <w:tab w:val="left" w:pos="5103"/>
        <w:tab w:val="left" w:pos="5245"/>
      </w:tabs>
      <w:spacing w:line="200" w:lineRule="exact"/>
      <w:ind w:left="284"/>
      <w:jc w:val="both"/>
    </w:pPr>
    <w:rPr>
      <w:rFonts w:ascii="Courier New" w:hAnsi="Courier New"/>
      <w:i/>
      <w:color w:val="000000"/>
      <w:sz w:val="24"/>
    </w:rPr>
  </w:style>
  <w:style w:type="paragraph" w:customStyle="1" w:styleId="Tabela">
    <w:name w:val="Tabela"/>
    <w:rsid w:val="00004C36"/>
    <w:pPr>
      <w:widowControl w:val="0"/>
      <w:spacing w:line="255" w:lineRule="atLeast"/>
      <w:jc w:val="both"/>
    </w:pPr>
    <w:rPr>
      <w:rFonts w:ascii="Courier New" w:hAnsi="Courier New"/>
      <w:caps/>
      <w:color w:val="000000"/>
      <w:sz w:val="24"/>
    </w:rPr>
  </w:style>
  <w:style w:type="character" w:customStyle="1" w:styleId="temaChar">
    <w:name w:val="tema Char"/>
    <w:link w:val="tema"/>
    <w:locked/>
    <w:rsid w:val="003908C5"/>
    <w:rPr>
      <w:rFonts w:ascii="Courier New" w:hAnsi="Courier New" w:cs="Courier New"/>
      <w:b/>
      <w:bCs/>
      <w:caps/>
      <w:color w:val="000000"/>
      <w:sz w:val="24"/>
      <w:szCs w:val="24"/>
      <w:lang w:val="pt-BR" w:eastAsia="pt-BR" w:bidi="ar-SA"/>
    </w:rPr>
  </w:style>
  <w:style w:type="character" w:customStyle="1" w:styleId="CorpoChar">
    <w:name w:val="Corpo Char"/>
    <w:link w:val="Corpo"/>
    <w:uiPriority w:val="99"/>
    <w:locked/>
    <w:rsid w:val="008D3C38"/>
    <w:rPr>
      <w:rFonts w:ascii="Courier New" w:hAnsi="Courier New" w:cs="Courier New"/>
      <w:color w:val="000000"/>
      <w:sz w:val="24"/>
      <w:szCs w:val="24"/>
      <w:lang w:val="en-US" w:eastAsia="pt-BR" w:bidi="ar-SA"/>
    </w:rPr>
  </w:style>
  <w:style w:type="character" w:customStyle="1" w:styleId="apple-converted-space">
    <w:name w:val="apple-converted-space"/>
    <w:rsid w:val="00766B7B"/>
    <w:rPr>
      <w:rFonts w:cs="Times New Roman"/>
    </w:rPr>
  </w:style>
  <w:style w:type="character" w:styleId="HiperlinkVisitado">
    <w:name w:val="FollowedHyperlink"/>
    <w:uiPriority w:val="99"/>
    <w:semiHidden/>
    <w:unhideWhenUsed/>
    <w:rsid w:val="008D3C4B"/>
    <w:rPr>
      <w:color w:val="800080"/>
      <w:u w:val="single"/>
    </w:rPr>
  </w:style>
  <w:style w:type="paragraph" w:customStyle="1" w:styleId="explicao1">
    <w:name w:val="explicao"/>
    <w:basedOn w:val="Normal"/>
    <w:rsid w:val="0005125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51">
    <w:name w:val="f51"/>
    <w:rsid w:val="0005125E"/>
    <w:rPr>
      <w:rFonts w:ascii="Times" w:hAnsi="Times" w:hint="default"/>
      <w:sz w:val="24"/>
      <w:szCs w:val="24"/>
    </w:rPr>
  </w:style>
  <w:style w:type="character" w:customStyle="1" w:styleId="TranscrioChar">
    <w:name w:val="Transcrição Char"/>
    <w:link w:val="Transcrio"/>
    <w:uiPriority w:val="99"/>
    <w:locked/>
    <w:rsid w:val="00BC209E"/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OJDASBDI-1">
    <w:name w:val="OJ DA SBDI-1"/>
    <w:basedOn w:val="Normal"/>
    <w:qFormat/>
    <w:rsid w:val="00BC209E"/>
    <w:pPr>
      <w:tabs>
        <w:tab w:val="left" w:pos="1453"/>
      </w:tabs>
      <w:autoSpaceDE/>
      <w:autoSpaceDN/>
      <w:spacing w:after="200" w:line="276" w:lineRule="auto"/>
      <w:jc w:val="both"/>
    </w:pPr>
    <w:rPr>
      <w:rFonts w:eastAsia="Calibri"/>
      <w:b/>
      <w:caps/>
      <w:sz w:val="28"/>
      <w:szCs w:val="28"/>
      <w:lang w:eastAsia="en-US"/>
    </w:rPr>
  </w:style>
  <w:style w:type="paragraph" w:customStyle="1" w:styleId="CPCeproposta">
    <w:name w:val="CPC e proposta"/>
    <w:basedOn w:val="Normal"/>
    <w:autoRedefine/>
    <w:qFormat/>
    <w:rsid w:val="00BC209E"/>
    <w:pPr>
      <w:autoSpaceDE/>
      <w:autoSpaceDN/>
      <w:ind w:left="1134"/>
      <w:jc w:val="both"/>
    </w:pPr>
    <w:rPr>
      <w:rFonts w:ascii="Courier New" w:eastAsia="Calibri" w:hAnsi="Courier New" w:cs="Courier New"/>
      <w:b/>
      <w:color w:val="FF0000"/>
      <w:sz w:val="24"/>
      <w:szCs w:val="24"/>
      <w:u w:val="single"/>
      <w:lang w:eastAsia="en-US"/>
    </w:rPr>
  </w:style>
  <w:style w:type="paragraph" w:styleId="PargrafodaLista">
    <w:name w:val="List Paragraph"/>
    <w:basedOn w:val="Normal"/>
    <w:uiPriority w:val="34"/>
    <w:qFormat/>
    <w:rsid w:val="007029CF"/>
    <w:pPr>
      <w:autoSpaceDE/>
      <w:autoSpaceDN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maChar1">
    <w:name w:val="tema Char1"/>
    <w:locked/>
    <w:rsid w:val="00A81F5B"/>
    <w:rPr>
      <w:rFonts w:ascii="Times New Roman" w:eastAsia="Calibri" w:hAnsi="Times New Roman" w:cs="Times New Roman"/>
      <w:b/>
      <w:caps/>
      <w:sz w:val="24"/>
      <w:szCs w:val="24"/>
    </w:rPr>
  </w:style>
  <w:style w:type="paragraph" w:customStyle="1" w:styleId="textoenun0">
    <w:name w:val="textoenun"/>
    <w:basedOn w:val="Normal"/>
    <w:rsid w:val="00A81F5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TemaSDI2">
    <w:name w:val="TemaSDI2"/>
    <w:next w:val="Normal"/>
    <w:uiPriority w:val="99"/>
    <w:rsid w:val="00B55AB4"/>
    <w:pPr>
      <w:keepNext/>
      <w:keepLines/>
      <w:spacing w:before="260"/>
      <w:jc w:val="both"/>
    </w:pPr>
    <w:rPr>
      <w:rFonts w:ascii="Times New Roman" w:hAnsi="Times New Roman"/>
      <w:b/>
      <w:caps/>
      <w:sz w:val="28"/>
      <w:szCs w:val="26"/>
    </w:rPr>
  </w:style>
  <w:style w:type="paragraph" w:customStyle="1" w:styleId="ExplicaoSDI1">
    <w:name w:val="ExplicaçãoSDI1"/>
    <w:next w:val="Normal"/>
    <w:autoRedefine/>
    <w:rsid w:val="00B55AB4"/>
    <w:pPr>
      <w:keepNext/>
      <w:keepLines/>
      <w:spacing w:before="40"/>
      <w:ind w:left="851"/>
      <w:jc w:val="both"/>
    </w:pPr>
    <w:rPr>
      <w:rFonts w:ascii="Times New Roman" w:hAnsi="Times New Roman"/>
      <w:sz w:val="28"/>
      <w:szCs w:val="28"/>
    </w:rPr>
  </w:style>
  <w:style w:type="character" w:customStyle="1" w:styleId="CorpoChar1">
    <w:name w:val="Corpo Char1"/>
    <w:uiPriority w:val="99"/>
    <w:locked/>
    <w:rsid w:val="00971F6D"/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32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16F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InternetLink">
    <w:name w:val="Internet Link"/>
    <w:uiPriority w:val="99"/>
    <w:rsid w:val="002834D2"/>
    <w:rPr>
      <w:rFonts w:ascii="Times New Roman" w:eastAsia="Times New Roman" w:hAnsi="Times New Roman" w:cs="Times New Roman" w:hint="default"/>
      <w:color w:val="0000FF"/>
      <w:u w:val="single"/>
    </w:rPr>
  </w:style>
  <w:style w:type="character" w:customStyle="1" w:styleId="IdentificaoChar">
    <w:name w:val="Identificação Char"/>
    <w:link w:val="Identificao"/>
    <w:uiPriority w:val="99"/>
    <w:locked/>
    <w:rsid w:val="00106A93"/>
    <w:rPr>
      <w:rFonts w:ascii="Courier New" w:hAnsi="Courier New" w:cs="Courier New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st.jus.br/informativo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cjur@tst.jus.b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plicacao4.tst.jus.br/consultaProcessual/consultaTstNumUnica.do?consulta=Consultar&amp;conscsjt=&amp;numeroTst=80085&amp;digitoTst=43&amp;anoTst=2017&amp;orgaoTst=5&amp;tribunalTst=22&amp;varaTst=000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aplicacao4.tst.jus.br/consultaProcessual/consultaTstNumUnica.do?consulta=Consultar&amp;conscsjt=&amp;numeroTst=159700&amp;digitoTst=88&amp;anoTst=2010&amp;orgaoTst=5&amp;tribunalTst=16&amp;varaTst=0002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aplicacao4.tst.jus.br/consultaProcessual/consultaTstNumUnica.do?consulta=Consultar&amp;conscsjt=&amp;numeroTst=150100&amp;digitoTst=46&amp;anoTst=2009&amp;orgaoTst=5&amp;tribunalTst=03&amp;varaTst=0097" TargetMode="External"/><Relationship Id="rId14" Type="http://schemas.openxmlformats.org/officeDocument/2006/relationships/hyperlink" Target="http://www.tst.jus.br/push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A2A63-7E95-4D0D-BE04-8A08752F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757</Words>
  <Characters>5160</Characters>
  <Application>Microsoft Office Word</Application>
  <DocSecurity>0</DocSecurity>
  <Lines>43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Este Informativo, elaborado a partir de notas tomadas nas sessões de julgamentos, contém resumos não-oficiais de decisões proferidas pelo Tribunal</vt:lpstr>
    </vt:vector>
  </TitlesOfParts>
  <Company>Tribunal Superior do Trabalho</Company>
  <LinksUpToDate>false</LinksUpToDate>
  <CharactersWithSpaces>5906</CharactersWithSpaces>
  <SharedDoc>false</SharedDoc>
  <HLinks>
    <vt:vector size="42" baseType="variant">
      <vt:variant>
        <vt:i4>6422567</vt:i4>
      </vt:variant>
      <vt:variant>
        <vt:i4>18</vt:i4>
      </vt:variant>
      <vt:variant>
        <vt:i4>0</vt:i4>
      </vt:variant>
      <vt:variant>
        <vt:i4>5</vt:i4>
      </vt:variant>
      <vt:variant>
        <vt:lpwstr>http://www.tst.jus.br/push</vt:lpwstr>
      </vt:variant>
      <vt:variant>
        <vt:lpwstr/>
      </vt:variant>
      <vt:variant>
        <vt:i4>6422590</vt:i4>
      </vt:variant>
      <vt:variant>
        <vt:i4>15</vt:i4>
      </vt:variant>
      <vt:variant>
        <vt:i4>0</vt:i4>
      </vt:variant>
      <vt:variant>
        <vt:i4>5</vt:i4>
      </vt:variant>
      <vt:variant>
        <vt:lpwstr>http://www.tst.jus.br/informativos</vt:lpwstr>
      </vt:variant>
      <vt:variant>
        <vt:lpwstr/>
      </vt:variant>
      <vt:variant>
        <vt:i4>4194345</vt:i4>
      </vt:variant>
      <vt:variant>
        <vt:i4>12</vt:i4>
      </vt:variant>
      <vt:variant>
        <vt:i4>0</vt:i4>
      </vt:variant>
      <vt:variant>
        <vt:i4>5</vt:i4>
      </vt:variant>
      <vt:variant>
        <vt:lpwstr>mailto:cjur@tst.jus.br</vt:lpwstr>
      </vt:variant>
      <vt:variant>
        <vt:lpwstr/>
      </vt:variant>
      <vt:variant>
        <vt:i4>6357040</vt:i4>
      </vt:variant>
      <vt:variant>
        <vt:i4>9</vt:i4>
      </vt:variant>
      <vt:variant>
        <vt:i4>0</vt:i4>
      </vt:variant>
      <vt:variant>
        <vt:i4>5</vt:i4>
      </vt:variant>
      <vt:variant>
        <vt:lpwstr>http://aplicacao4.tst.jus.br/consultaProcessual/consultaTstNumUnica.do?consulta=Consultar&amp;conscsjt=&amp;numeroTst=293&amp;digitoTst=31&amp;anoTst=2016&amp;orgaoTst=5&amp;tribunalTst=&amp;varaTst=</vt:lpwstr>
      </vt:variant>
      <vt:variant>
        <vt:lpwstr/>
      </vt:variant>
      <vt:variant>
        <vt:i4>1048646</vt:i4>
      </vt:variant>
      <vt:variant>
        <vt:i4>6</vt:i4>
      </vt:variant>
      <vt:variant>
        <vt:i4>0</vt:i4>
      </vt:variant>
      <vt:variant>
        <vt:i4>5</vt:i4>
      </vt:variant>
      <vt:variant>
        <vt:lpwstr>http://aplicacao4.tst.jus.br/consultaProcessual/consultaTstNumUnica.do?consulta=Consultar&amp;conscsjt=&amp;numeroTst=74&amp;digitoTst=70&amp;anoTst=2014&amp;orgaoTst=5&amp;tribunalTst=17&amp;varaTst=0000</vt:lpwstr>
      </vt:variant>
      <vt:variant>
        <vt:lpwstr/>
      </vt:variant>
      <vt:variant>
        <vt:i4>6684729</vt:i4>
      </vt:variant>
      <vt:variant>
        <vt:i4>3</vt:i4>
      </vt:variant>
      <vt:variant>
        <vt:i4>0</vt:i4>
      </vt:variant>
      <vt:variant>
        <vt:i4>5</vt:i4>
      </vt:variant>
      <vt:variant>
        <vt:lpwstr>http://aplicacao4.tst.jus.br/consultaProcessual/consultaTstNumUnica.do?consulta=Consultar&amp;conscsjt=&amp;numeroTst=162&amp;digitoTst=89&amp;anoTst=2016&amp;orgaoTst=5&amp;tribunalTst=&amp;varaTst=</vt:lpwstr>
      </vt:variant>
      <vt:variant>
        <vt:lpwstr/>
      </vt:variant>
      <vt:variant>
        <vt:i4>1245256</vt:i4>
      </vt:variant>
      <vt:variant>
        <vt:i4>0</vt:i4>
      </vt:variant>
      <vt:variant>
        <vt:i4>0</vt:i4>
      </vt:variant>
      <vt:variant>
        <vt:i4>5</vt:i4>
      </vt:variant>
      <vt:variant>
        <vt:lpwstr>http://aplicacao4.tst.jus.br/consultaProcessual/consultaTstNumUnica.do?consulta=Consultar&amp;conscsjt=&amp;numeroTst=1384&amp;digitoTst=61&amp;anoTst=2012&amp;orgaoTst=5&amp;tribunalTst=&amp;varaTst=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Este Informativo, elaborado a partir de notas tomadas nas sessões de julgamentos, contém resumos não-oficiais de decisões proferidas pelo Tribunal</dc:title>
  <dc:creator>C037163</dc:creator>
  <cp:lastModifiedBy>c037092</cp:lastModifiedBy>
  <cp:revision>5</cp:revision>
  <cp:lastPrinted>2017-03-06T19:28:00Z</cp:lastPrinted>
  <dcterms:created xsi:type="dcterms:W3CDTF">2019-04-09T20:31:00Z</dcterms:created>
  <dcterms:modified xsi:type="dcterms:W3CDTF">2019-04-09T20:44:00Z</dcterms:modified>
</cp:coreProperties>
</file>